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E345C84" w14:textId="28032D99" w:rsidR="00660F94" w:rsidRPr="00C23409" w:rsidRDefault="005647B8" w:rsidP="005647B8">
      <w:pPr>
        <w:jc w:val="center"/>
        <w:rPr>
          <w:b/>
          <w:bCs/>
          <w:sz w:val="32"/>
          <w:szCs w:val="32"/>
        </w:rPr>
      </w:pPr>
      <w:r w:rsidRPr="00C23409">
        <w:rPr>
          <w:b/>
          <w:bCs/>
          <w:sz w:val="32"/>
          <w:szCs w:val="32"/>
        </w:rPr>
        <w:t>Predložak za izradu programa rada savjeta mladih</w:t>
      </w:r>
    </w:p>
    <w:p w14:paraId="1CF91782" w14:textId="77777777" w:rsidR="00BC1B53" w:rsidRDefault="00BC1B53" w:rsidP="005647B8">
      <w:pPr>
        <w:jc w:val="center"/>
      </w:pPr>
    </w:p>
    <w:p w14:paraId="6393E8D2" w14:textId="1E21CE03" w:rsidR="009B47E1" w:rsidRDefault="005F7A8A" w:rsidP="005647B8">
      <w:pPr>
        <w:jc w:val="both"/>
      </w:pPr>
      <w:r>
        <w:t>P</w:t>
      </w:r>
      <w:r w:rsidR="009B47E1">
        <w:t>redlo</w:t>
      </w:r>
      <w:r>
        <w:t>žak</w:t>
      </w:r>
      <w:r w:rsidR="009B47E1">
        <w:t xml:space="preserve"> za izradu programa rada savjeta mladih </w:t>
      </w:r>
      <w:r w:rsidR="0029291D">
        <w:t xml:space="preserve">je </w:t>
      </w:r>
      <w:r w:rsidR="00DF7839">
        <w:t xml:space="preserve">pomoćni </w:t>
      </w:r>
      <w:r w:rsidR="0029291D">
        <w:t>alat koji mo</w:t>
      </w:r>
      <w:r>
        <w:t>gu</w:t>
      </w:r>
      <w:r w:rsidR="0029291D">
        <w:t xml:space="preserve"> </w:t>
      </w:r>
      <w:r>
        <w:t xml:space="preserve">koristiti </w:t>
      </w:r>
      <w:r w:rsidR="0029291D">
        <w:t xml:space="preserve">savjeti mladih u planiranju aktivnosti na godišnjoj razini. </w:t>
      </w:r>
      <w:r w:rsidR="00D81A1D">
        <w:t xml:space="preserve">Izrađen je u svrhu olakšavanja </w:t>
      </w:r>
      <w:r w:rsidR="00CD3426">
        <w:t xml:space="preserve">izrade programa rada i sadrži smjernice </w:t>
      </w:r>
      <w:r w:rsidR="00DE037D">
        <w:t>za sadržaj samih programa kako bi oni bili što operativniji, s jasnim aktivnostima, rokovima provedbe i pokazateljima rezultata.</w:t>
      </w:r>
      <w:r w:rsidR="004469F7">
        <w:t xml:space="preserve"> U tom smislu predlaž</w:t>
      </w:r>
      <w:r w:rsidR="002C08A3">
        <w:t>e</w:t>
      </w:r>
      <w:r w:rsidR="004469F7">
        <w:t xml:space="preserve"> se </w:t>
      </w:r>
      <w:r w:rsidR="002C08A3">
        <w:t>prilikom izrade</w:t>
      </w:r>
      <w:r w:rsidR="004469F7">
        <w:t xml:space="preserve"> program</w:t>
      </w:r>
      <w:r w:rsidR="002C08A3">
        <w:t>a</w:t>
      </w:r>
      <w:r w:rsidR="004469F7">
        <w:t xml:space="preserve"> rada uključiti elemente </w:t>
      </w:r>
      <w:r w:rsidR="00D21B34">
        <w:t xml:space="preserve">koji su uobičajeni za strateško planiranje, pojednostavljeni i prilagođeni </w:t>
      </w:r>
      <w:r w:rsidR="005169D7">
        <w:t>djelokrugu rada savjet</w:t>
      </w:r>
      <w:r w:rsidR="00004C90">
        <w:t>a</w:t>
      </w:r>
      <w:r w:rsidR="005169D7">
        <w:t xml:space="preserve"> mladih temeljem Zakona o savjetima mladih. </w:t>
      </w:r>
      <w:r w:rsidR="00A064D0">
        <w:t>Prednost u korištenju ovog predloška je i u</w:t>
      </w:r>
      <w:r w:rsidR="00726ED7">
        <w:t>jednačavanje programa rada savjeta mladih k</w:t>
      </w:r>
      <w:r w:rsidR="002474A6">
        <w:t>a</w:t>
      </w:r>
      <w:r w:rsidR="00726ED7">
        <w:t xml:space="preserve">ko bi </w:t>
      </w:r>
      <w:r w:rsidR="002474A6">
        <w:t xml:space="preserve">se </w:t>
      </w:r>
      <w:r w:rsidR="00C80571">
        <w:t xml:space="preserve">olakšala </w:t>
      </w:r>
      <w:r w:rsidR="001D06CE">
        <w:t xml:space="preserve">suradnja savjeta mladih </w:t>
      </w:r>
      <w:r w:rsidR="00004C90">
        <w:t>i</w:t>
      </w:r>
      <w:r w:rsidR="001D06CE">
        <w:t xml:space="preserve"> dijeljenj</w:t>
      </w:r>
      <w:r w:rsidR="00004C90">
        <w:t>e</w:t>
      </w:r>
      <w:r w:rsidR="001D06CE">
        <w:t xml:space="preserve"> dobre prakse.</w:t>
      </w:r>
      <w:r w:rsidR="0058102E">
        <w:t xml:space="preserve"> Kratak opis </w:t>
      </w:r>
      <w:r w:rsidR="0019611E">
        <w:t xml:space="preserve">pojedinih </w:t>
      </w:r>
      <w:r w:rsidR="0058102E">
        <w:t xml:space="preserve">elemenata služi </w:t>
      </w:r>
      <w:r w:rsidR="005F6136">
        <w:t xml:space="preserve">za </w:t>
      </w:r>
      <w:r w:rsidR="002839A6">
        <w:t>osnovno</w:t>
      </w:r>
      <w:r w:rsidR="005F6136">
        <w:t xml:space="preserve"> razumijevanje</w:t>
      </w:r>
      <w:r w:rsidR="006D73A3">
        <w:t xml:space="preserve"> </w:t>
      </w:r>
      <w:r w:rsidR="002839A6">
        <w:t xml:space="preserve">svrhe pojedinog elementa i ujedno </w:t>
      </w:r>
      <w:r w:rsidR="00223664">
        <w:t xml:space="preserve">se preporuča dodatno informiranje </w:t>
      </w:r>
      <w:r w:rsidR="00FD6B98">
        <w:t>o strateškom planiranju</w:t>
      </w:r>
      <w:r w:rsidR="00F7700B">
        <w:t xml:space="preserve"> iz provjerenih izvora.</w:t>
      </w:r>
      <w:r w:rsidR="00FD6B98">
        <w:t xml:space="preserve"> </w:t>
      </w:r>
    </w:p>
    <w:p w14:paraId="7EEDA8C7" w14:textId="00FE44A4" w:rsidR="00FA7343" w:rsidRDefault="00583DB0" w:rsidP="005647B8">
      <w:pPr>
        <w:jc w:val="both"/>
        <w:rPr>
          <w:b/>
          <w:bCs/>
        </w:rPr>
      </w:pPr>
      <w:r>
        <w:t>Korištenje</w:t>
      </w:r>
      <w:r w:rsidR="00DD369E">
        <w:t>m</w:t>
      </w:r>
      <w:r>
        <w:t xml:space="preserve"> predloška pri </w:t>
      </w:r>
      <w:r w:rsidR="00DD369E">
        <w:t xml:space="preserve">izradi programa rada potiče se i usmjerava na </w:t>
      </w:r>
      <w:r w:rsidR="00DD369E" w:rsidRPr="00127A56">
        <w:rPr>
          <w:b/>
          <w:bCs/>
        </w:rPr>
        <w:t xml:space="preserve">promicanje i zagovaranje </w:t>
      </w:r>
      <w:r w:rsidR="00E84A34" w:rsidRPr="00127A56">
        <w:rPr>
          <w:b/>
          <w:bCs/>
        </w:rPr>
        <w:t xml:space="preserve">prava, potreba i interesa mladih na lokalnoj i područnoj (regionalnoj) </w:t>
      </w:r>
      <w:r w:rsidR="00B31628" w:rsidRPr="00127A56">
        <w:rPr>
          <w:b/>
          <w:bCs/>
        </w:rPr>
        <w:t xml:space="preserve">razini. </w:t>
      </w:r>
    </w:p>
    <w:p w14:paraId="0A1D6E29" w14:textId="530D89B2" w:rsidR="0061390C" w:rsidRDefault="0061390C" w:rsidP="0061390C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61390C">
        <w:rPr>
          <w:b/>
          <w:bCs/>
        </w:rPr>
        <w:t>Opis potreba i potencijala mladih u jedinici lokalne ili područne (regionalne) samouprave</w:t>
      </w:r>
    </w:p>
    <w:p w14:paraId="263BB31B" w14:textId="0BAB158A" w:rsidR="0061390C" w:rsidRPr="007E3E9C" w:rsidRDefault="00621C56" w:rsidP="007E3E9C">
      <w:pPr>
        <w:jc w:val="both"/>
      </w:pPr>
      <w:r w:rsidRPr="00621C56">
        <w:t xml:space="preserve">Ukoliko </w:t>
      </w:r>
      <w:r>
        <w:t xml:space="preserve">postoje, poželjno je </w:t>
      </w:r>
      <w:r w:rsidR="00300309">
        <w:t xml:space="preserve">ukratko </w:t>
      </w:r>
      <w:r>
        <w:t xml:space="preserve">navesti podatke </w:t>
      </w:r>
      <w:r w:rsidR="00A12BEE">
        <w:t xml:space="preserve">koji opisuju potrebe i potencijale mladih u lokalnoj ili područnoj </w:t>
      </w:r>
      <w:r w:rsidR="005F1462">
        <w:t xml:space="preserve">samoupravi. Podaci se mogu temeljiti na </w:t>
      </w:r>
      <w:r w:rsidR="00300309">
        <w:t>dostupnim nacionalnim istraživanjima ili izvješćima</w:t>
      </w:r>
      <w:r w:rsidR="00560066">
        <w:t>, a mogu se i samostalno prikupiti</w:t>
      </w:r>
      <w:r w:rsidR="008E2C42">
        <w:t xml:space="preserve"> pomoću anketa</w:t>
      </w:r>
      <w:r w:rsidR="0064264C">
        <w:t xml:space="preserve"> ili</w:t>
      </w:r>
      <w:r w:rsidR="008E2C42">
        <w:t xml:space="preserve"> upitnika</w:t>
      </w:r>
      <w:r w:rsidR="004F0298">
        <w:t>.</w:t>
      </w:r>
      <w:r w:rsidR="00DD0395">
        <w:t xml:space="preserve"> </w:t>
      </w:r>
      <w:r w:rsidR="00B26F16">
        <w:t xml:space="preserve">Savjet mladih </w:t>
      </w:r>
      <w:r w:rsidR="009502E8">
        <w:t xml:space="preserve">također </w:t>
      </w:r>
      <w:r w:rsidR="00B26F16">
        <w:t>može</w:t>
      </w:r>
      <w:r w:rsidR="009502E8">
        <w:t>, primjerice,</w:t>
      </w:r>
      <w:r w:rsidR="00B26F16">
        <w:t xml:space="preserve"> </w:t>
      </w:r>
      <w:r w:rsidR="009502E8">
        <w:t xml:space="preserve">imenovati radnu grupu koja će istražiti potrebe i interese </w:t>
      </w:r>
      <w:r w:rsidR="007428F7">
        <w:t>mladih u lokalnoj zajednici</w:t>
      </w:r>
      <w:r w:rsidR="003F7B65">
        <w:t xml:space="preserve">. </w:t>
      </w:r>
      <w:r w:rsidR="00D1252E">
        <w:t xml:space="preserve">Također, </w:t>
      </w:r>
      <w:r w:rsidR="00F31B87">
        <w:t>ako je primjenjivo, opis potreba i potencijala mladih u jedinici lokalne ili područne (regionalne) samouprave</w:t>
      </w:r>
      <w:r w:rsidR="00302905">
        <w:t xml:space="preserve"> može proizlaziti iz strateških dokumenata kao što su lokalni ili županijski programi za mlade</w:t>
      </w:r>
      <w:r w:rsidR="00A926C6">
        <w:t>, nacionalne ili europske strategije za mlade i slični „</w:t>
      </w:r>
      <w:proofErr w:type="spellStart"/>
      <w:r w:rsidR="00A926C6">
        <w:t>policy</w:t>
      </w:r>
      <w:proofErr w:type="spellEnd"/>
      <w:r w:rsidR="00A926C6">
        <w:t>“ dokumenti u području mladih.</w:t>
      </w:r>
    </w:p>
    <w:p w14:paraId="51182B41" w14:textId="3C81A0B4" w:rsidR="005647B8" w:rsidRPr="008C20E1" w:rsidRDefault="005647B8" w:rsidP="005647B8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8C20E1">
        <w:rPr>
          <w:b/>
          <w:bCs/>
        </w:rPr>
        <w:t>Ciljev</w:t>
      </w:r>
      <w:r w:rsidR="008C20E1">
        <w:rPr>
          <w:b/>
          <w:bCs/>
        </w:rPr>
        <w:t>i</w:t>
      </w:r>
    </w:p>
    <w:p w14:paraId="27404B49" w14:textId="3EDA5557" w:rsidR="005647B8" w:rsidRDefault="00BF3B6F" w:rsidP="005647B8">
      <w:pPr>
        <w:jc w:val="both"/>
      </w:pPr>
      <w:r>
        <w:t xml:space="preserve">Ciljevi su željeno buduće stanje koje savjet mladih očekuje da će ostvariti u budućem razdoblju. </w:t>
      </w:r>
      <w:r w:rsidR="005647B8">
        <w:t xml:space="preserve">Ciljevi su nužni za donošenje odluka te se njima daje okvir za </w:t>
      </w:r>
      <w:r w:rsidR="003611E2">
        <w:t xml:space="preserve">definiranje </w:t>
      </w:r>
      <w:r w:rsidR="005647B8">
        <w:t>aktivnosti. Usmjereni su na određene učinke, poboljšavanja ili rezultate te se mjere pokazateljima. Preporučljivo je da ciljevi budu određeni, mjerljivi, dostižni, relevantni i vremenski utvrđeni.</w:t>
      </w:r>
    </w:p>
    <w:p w14:paraId="42955EA0" w14:textId="3B4815B2" w:rsidR="00942616" w:rsidRDefault="0036533C" w:rsidP="005647B8">
      <w:pPr>
        <w:jc w:val="both"/>
      </w:pPr>
      <w:r>
        <w:t xml:space="preserve">Važno je da se ciljevi odnose na područja koja su bitna za mlade i da se fokusiraju na konkretne probleme </w:t>
      </w:r>
      <w:r w:rsidR="00687E27">
        <w:t>ili izazove koji se mogu riješiti kroz aktivnosti i djelovanje savjeta mladih</w:t>
      </w:r>
      <w:r w:rsidR="00412EC3">
        <w:t xml:space="preserve">. </w:t>
      </w:r>
    </w:p>
    <w:p w14:paraId="6894EDDC" w14:textId="3C7767E2" w:rsidR="005647B8" w:rsidRPr="008C20E1" w:rsidRDefault="005647B8" w:rsidP="005647B8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8C20E1">
        <w:rPr>
          <w:b/>
          <w:bCs/>
        </w:rPr>
        <w:t>Aktivnost</w:t>
      </w:r>
      <w:r w:rsidR="00043072">
        <w:rPr>
          <w:b/>
          <w:bCs/>
        </w:rPr>
        <w:t>i</w:t>
      </w:r>
    </w:p>
    <w:p w14:paraId="3475EF8F" w14:textId="77777777" w:rsidR="000278AE" w:rsidRDefault="005647B8" w:rsidP="000278AE">
      <w:pPr>
        <w:jc w:val="both"/>
      </w:pPr>
      <w:r>
        <w:t>Aktivnost je niz specifičnih međusobno povezanih radnji</w:t>
      </w:r>
      <w:r w:rsidR="000278AE">
        <w:t>.</w:t>
      </w:r>
      <w:r w:rsidR="000278AE" w:rsidRPr="000278AE">
        <w:t xml:space="preserve"> </w:t>
      </w:r>
      <w:r w:rsidR="000278AE">
        <w:t>Provedbom aktivnosti u određenom području ostvaruje se određeni cilj ili pridonosi ostvarenju cilja.</w:t>
      </w:r>
    </w:p>
    <w:p w14:paraId="2B74043D" w14:textId="64D0BFE0" w:rsidR="005647B8" w:rsidRPr="008C20E1" w:rsidRDefault="000278AE" w:rsidP="000278AE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8C20E1">
        <w:rPr>
          <w:b/>
          <w:bCs/>
        </w:rPr>
        <w:t>Pokazatelj</w:t>
      </w:r>
      <w:r w:rsidR="00043072">
        <w:rPr>
          <w:b/>
          <w:bCs/>
        </w:rPr>
        <w:t>i</w:t>
      </w:r>
      <w:r w:rsidRPr="008C20E1">
        <w:rPr>
          <w:b/>
          <w:bCs/>
        </w:rPr>
        <w:t xml:space="preserve"> </w:t>
      </w:r>
      <w:r w:rsidR="00396B6D">
        <w:rPr>
          <w:b/>
          <w:bCs/>
        </w:rPr>
        <w:t>provedbe</w:t>
      </w:r>
      <w:r w:rsidRPr="008C20E1">
        <w:rPr>
          <w:b/>
          <w:bCs/>
        </w:rPr>
        <w:t>/rezultata</w:t>
      </w:r>
    </w:p>
    <w:p w14:paraId="1CD34FFC" w14:textId="77777777" w:rsidR="000278AE" w:rsidRDefault="000278AE" w:rsidP="000278AE">
      <w:pPr>
        <w:jc w:val="both"/>
      </w:pPr>
      <w:r>
        <w:t xml:space="preserve">Pokazatelj je mjerljiv podatak koji omogućuje praćenje, izvještavanje i vrednovanje uspješnosti u provedbi utvrđene aktivnosti. Pokazatelj mogu biti kvantitativni (mjere iznos ili vrijednost uloženih resursa, imaju brojčanu vrijednost i mjere količinu nečega, kao što su prihod, broj učenika, nastavnika, troškovi…) ili kvalitativni (odražavaju promjenu vrijednosti u obliku promjene stava, kvalitete, razmišljanja, mišljenja, </w:t>
      </w:r>
      <w:r>
        <w:lastRenderedPageBreak/>
        <w:t>percepcije, stavova, primjerice povećanje informiranosti, znanja, stupanj osviještenosti, zadovoljstvo uslugama).</w:t>
      </w:r>
    </w:p>
    <w:p w14:paraId="71B03662" w14:textId="1D801374" w:rsidR="000278AE" w:rsidRPr="008C20E1" w:rsidRDefault="003F4200" w:rsidP="000278AE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Termin provedbe aktivnosti</w:t>
      </w:r>
    </w:p>
    <w:p w14:paraId="7D6A1973" w14:textId="4FCD6FF9" w:rsidR="008C20E1" w:rsidRDefault="00EB404F" w:rsidP="000278AE">
      <w:pPr>
        <w:jc w:val="both"/>
      </w:pPr>
      <w:r>
        <w:t xml:space="preserve">Termini provedbe </w:t>
      </w:r>
      <w:r w:rsidR="003B521D">
        <w:t xml:space="preserve">su </w:t>
      </w:r>
      <w:r>
        <w:t>rokov</w:t>
      </w:r>
      <w:r w:rsidR="003B521D">
        <w:t>i za provedbu</w:t>
      </w:r>
      <w:r w:rsidR="000278AE">
        <w:t xml:space="preserve"> planiran</w:t>
      </w:r>
      <w:r w:rsidR="003B521D">
        <w:t>ih</w:t>
      </w:r>
      <w:r w:rsidR="000278AE">
        <w:t xml:space="preserve"> aktivnosti, </w:t>
      </w:r>
      <w:r w:rsidR="000C3B38">
        <w:t xml:space="preserve">a preporuča se navoditi </w:t>
      </w:r>
      <w:r w:rsidR="000278AE">
        <w:t>mjesec</w:t>
      </w:r>
      <w:r w:rsidR="000C3B38">
        <w:t>e</w:t>
      </w:r>
      <w:r w:rsidR="000278AE">
        <w:t xml:space="preserve"> ili godišnj</w:t>
      </w:r>
      <w:r w:rsidR="000C3B38">
        <w:t>e</w:t>
      </w:r>
      <w:r w:rsidR="000278AE">
        <w:t xml:space="preserve"> kvartal</w:t>
      </w:r>
      <w:r w:rsidR="000C3B38">
        <w:t>e</w:t>
      </w:r>
      <w:r w:rsidR="000278AE">
        <w:t>.</w:t>
      </w:r>
      <w:r w:rsidR="008C18B6">
        <w:t xml:space="preserve"> Rokovi omogućuju </w:t>
      </w:r>
      <w:r w:rsidR="003937DC">
        <w:t xml:space="preserve">jasno određivanje vremenskog okvira za svaku aktivnost, što olakšava planiranje i organizaciju te omogućuje praćenje </w:t>
      </w:r>
      <w:r w:rsidR="003051F6">
        <w:t>napretka</w:t>
      </w:r>
      <w:r w:rsidR="003937DC">
        <w:t xml:space="preserve"> u izvršavanju</w:t>
      </w:r>
      <w:r w:rsidR="003051F6">
        <w:t xml:space="preserve"> zadanih aktivnosti. Kada se određuju rokovi, važno je uzeti u obzir različite čimbenike poput dostupnosti resursa, vremenskih ograničenja</w:t>
      </w:r>
      <w:r w:rsidR="004620FF">
        <w:t xml:space="preserve"> i drugih objektivnih okolnosti koje mogu utjecati na izvršavanje </w:t>
      </w:r>
      <w:r w:rsidR="005F6770">
        <w:t xml:space="preserve">planirane </w:t>
      </w:r>
      <w:r w:rsidR="004620FF">
        <w:t xml:space="preserve">aktivnosti. </w:t>
      </w:r>
    </w:p>
    <w:p w14:paraId="3408399F" w14:textId="77777777" w:rsidR="000278AE" w:rsidRPr="008C20E1" w:rsidRDefault="000278AE" w:rsidP="000278AE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8C20E1">
        <w:rPr>
          <w:b/>
          <w:bCs/>
        </w:rPr>
        <w:t>Suradnici u provedbi</w:t>
      </w:r>
    </w:p>
    <w:p w14:paraId="3A974F0C" w14:textId="5C27D508" w:rsidR="000278AE" w:rsidRDefault="000278AE" w:rsidP="000278AE">
      <w:pPr>
        <w:jc w:val="both"/>
      </w:pPr>
      <w:r>
        <w:t xml:space="preserve">Za provedbu određene aktivnosti potrebno je ili poželjno </w:t>
      </w:r>
      <w:r w:rsidR="003B23E4">
        <w:t xml:space="preserve">planirati </w:t>
      </w:r>
      <w:r>
        <w:t>uključi</w:t>
      </w:r>
      <w:r w:rsidR="003B23E4">
        <w:t xml:space="preserve">vanje </w:t>
      </w:r>
      <w:r>
        <w:t>suradnik</w:t>
      </w:r>
      <w:r w:rsidR="003B23E4">
        <w:t>a (primjerice drugih savjeta mladih, vijeća učenika, udruga, predstavnike JLP</w:t>
      </w:r>
      <w:r w:rsidR="00CE3140">
        <w:t>(R)</w:t>
      </w:r>
      <w:r w:rsidR="003B23E4">
        <w:t>S)</w:t>
      </w:r>
      <w:r>
        <w:t>.</w:t>
      </w:r>
      <w:r w:rsidR="002421CD">
        <w:t xml:space="preserve"> </w:t>
      </w:r>
      <w:r w:rsidR="000E04C9">
        <w:t xml:space="preserve">Suradnja može pomoći u povezivanju interesa i perspektiva </w:t>
      </w:r>
      <w:r w:rsidR="009C69DB">
        <w:t xml:space="preserve">te stvaranju sinergije za postizanje određenog cilja. </w:t>
      </w:r>
      <w:r w:rsidR="007E79CF">
        <w:t>Kada se radi o planiranju suradnje, važno je uspostaviti jasnu komunikaciju i definirati uloge i odgovornosti svih sudionika</w:t>
      </w:r>
      <w:r w:rsidR="00221FF1">
        <w:t>. Uključivanje suradnika, uz dobro planiranje i jasnu komunikaciju</w:t>
      </w:r>
      <w:r w:rsidR="00D71B91">
        <w:t>,</w:t>
      </w:r>
      <w:r w:rsidR="00221FF1">
        <w:t xml:space="preserve"> </w:t>
      </w:r>
      <w:r w:rsidR="000A0E68">
        <w:t>može bit</w:t>
      </w:r>
      <w:r w:rsidR="00D71B91">
        <w:t>i</w:t>
      </w:r>
      <w:r w:rsidR="000A0E68">
        <w:t xml:space="preserve"> iznimno korisno za savjet mladih u postizanju ciljeva u zajednici. </w:t>
      </w:r>
    </w:p>
    <w:p w14:paraId="59C0415F" w14:textId="77777777" w:rsidR="003B23E4" w:rsidRPr="008C20E1" w:rsidRDefault="003B23E4" w:rsidP="003B23E4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 w:rsidRPr="008C20E1">
        <w:rPr>
          <w:b/>
          <w:bCs/>
        </w:rPr>
        <w:t>Potrebna sredstva</w:t>
      </w:r>
    </w:p>
    <w:p w14:paraId="3F98B453" w14:textId="6411D24C" w:rsidR="003B23E4" w:rsidRDefault="003B23E4" w:rsidP="003B23E4">
      <w:pPr>
        <w:jc w:val="both"/>
      </w:pPr>
      <w:r>
        <w:t xml:space="preserve">Ako su za provedbu određene aktivnosti potrebna financijska sredstva, navode se iznosi i izvori sredstava. </w:t>
      </w:r>
      <w:r w:rsidR="007B71F4">
        <w:t xml:space="preserve">Važno je imati dobru koordinaciju i komunikaciju između savjeta mladih </w:t>
      </w:r>
      <w:r w:rsidR="00BF54A1">
        <w:t xml:space="preserve">i JLP(R)S-a kako bi se osigurala potrebna sredstva za provedbu aktivnosti. Preporučljivo je provesti analizu izvora sredstava </w:t>
      </w:r>
      <w:r w:rsidR="00A502AE">
        <w:t>koji su dostupni i procijeniti mogućnost financiranja planiranih aktivnosti.</w:t>
      </w:r>
    </w:p>
    <w:p w14:paraId="4103443E" w14:textId="77777777" w:rsidR="00C01A35" w:rsidRDefault="00C01A35" w:rsidP="00C42D9C">
      <w:pPr>
        <w:pStyle w:val="StandardWeb"/>
        <w:spacing w:before="0" w:beforeAutospacing="0" w:after="135" w:afterAutospacing="0"/>
        <w:rPr>
          <w:rFonts w:asciiTheme="minorHAnsi" w:hAnsiTheme="minorHAnsi" w:cstheme="minorHAnsi"/>
          <w:color w:val="414145"/>
          <w:sz w:val="22"/>
          <w:szCs w:val="22"/>
        </w:rPr>
      </w:pPr>
    </w:p>
    <w:p w14:paraId="0467F359" w14:textId="34B24F89" w:rsidR="00C42D9C" w:rsidRPr="00340F4E" w:rsidRDefault="00C42D9C" w:rsidP="00C42D9C">
      <w:pPr>
        <w:pStyle w:val="StandardWeb"/>
        <w:spacing w:before="0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340F4E">
        <w:rPr>
          <w:rFonts w:asciiTheme="minorHAnsi" w:hAnsiTheme="minorHAnsi" w:cstheme="minorHAnsi"/>
          <w:sz w:val="22"/>
          <w:szCs w:val="22"/>
        </w:rPr>
        <w:t>Program rada savjeta mladih</w:t>
      </w:r>
      <w:r w:rsidR="00984EEB">
        <w:rPr>
          <w:rFonts w:asciiTheme="minorHAnsi" w:hAnsiTheme="minorHAnsi" w:cstheme="minorHAnsi"/>
          <w:sz w:val="22"/>
          <w:szCs w:val="22"/>
        </w:rPr>
        <w:t xml:space="preserve">, temeljem Zakona o savjetima mladih, </w:t>
      </w:r>
      <w:r w:rsidRPr="00902EDA">
        <w:rPr>
          <w:rFonts w:asciiTheme="minorHAnsi" w:hAnsiTheme="minorHAnsi" w:cstheme="minorHAnsi"/>
          <w:b/>
          <w:bCs/>
          <w:sz w:val="22"/>
          <w:szCs w:val="22"/>
        </w:rPr>
        <w:t>sadržava sljedeće aktivnosti</w:t>
      </w:r>
      <w:r w:rsidRPr="00340F4E">
        <w:rPr>
          <w:rFonts w:asciiTheme="minorHAnsi" w:hAnsiTheme="minorHAnsi" w:cstheme="minorHAnsi"/>
          <w:sz w:val="22"/>
          <w:szCs w:val="22"/>
        </w:rPr>
        <w:t>:</w:t>
      </w:r>
    </w:p>
    <w:p w14:paraId="22EF4053" w14:textId="77777777" w:rsidR="00C42D9C" w:rsidRPr="00340F4E" w:rsidRDefault="00C42D9C" w:rsidP="00C42D9C">
      <w:pPr>
        <w:pStyle w:val="StandardWeb"/>
        <w:spacing w:before="0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340F4E">
        <w:rPr>
          <w:rFonts w:asciiTheme="minorHAnsi" w:hAnsiTheme="minorHAnsi" w:cstheme="minorHAnsi"/>
          <w:sz w:val="22"/>
          <w:szCs w:val="22"/>
        </w:rPr>
        <w:t>– sudjelovanje u kreiranju i praćenju provedbe lokalnog programa djelovanja za mlade</w:t>
      </w:r>
    </w:p>
    <w:p w14:paraId="4F838352" w14:textId="77777777" w:rsidR="00C42D9C" w:rsidRPr="00340F4E" w:rsidRDefault="00C42D9C" w:rsidP="00C42D9C">
      <w:pPr>
        <w:pStyle w:val="StandardWeb"/>
        <w:spacing w:before="0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340F4E">
        <w:rPr>
          <w:rFonts w:asciiTheme="minorHAnsi" w:hAnsiTheme="minorHAnsi" w:cstheme="minorHAnsi"/>
          <w:sz w:val="22"/>
          <w:szCs w:val="22"/>
        </w:rPr>
        <w:t>– konzultiranje s organizacijama mladih o temama bitnim za mlade</w:t>
      </w:r>
    </w:p>
    <w:p w14:paraId="0351D276" w14:textId="77777777" w:rsidR="00C42D9C" w:rsidRPr="00340F4E" w:rsidRDefault="00C42D9C" w:rsidP="00C42D9C">
      <w:pPr>
        <w:pStyle w:val="StandardWeb"/>
        <w:spacing w:before="0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340F4E">
        <w:rPr>
          <w:rFonts w:asciiTheme="minorHAnsi" w:hAnsiTheme="minorHAnsi" w:cstheme="minorHAnsi"/>
          <w:sz w:val="22"/>
          <w:szCs w:val="22"/>
        </w:rPr>
        <w:t>– suradnju s tijelima jedinica lokalne, odnosno područne (regionalne) samouprave u politici za mlade</w:t>
      </w:r>
    </w:p>
    <w:p w14:paraId="75039B08" w14:textId="77777777" w:rsidR="00C42D9C" w:rsidRPr="00340F4E" w:rsidRDefault="00C42D9C" w:rsidP="00C42D9C">
      <w:pPr>
        <w:pStyle w:val="StandardWeb"/>
        <w:spacing w:before="0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340F4E">
        <w:rPr>
          <w:rFonts w:asciiTheme="minorHAnsi" w:hAnsiTheme="minorHAnsi" w:cstheme="minorHAnsi"/>
          <w:sz w:val="22"/>
          <w:szCs w:val="22"/>
        </w:rPr>
        <w:t>– suradnju s drugim savjetodavnim tijelima mladih u Republici Hrvatskoj i inozemstvu.</w:t>
      </w:r>
    </w:p>
    <w:p w14:paraId="265F7B85" w14:textId="5F708719" w:rsidR="00C42D9C" w:rsidRDefault="00C42D9C" w:rsidP="00C42D9C">
      <w:pPr>
        <w:pStyle w:val="StandardWeb"/>
        <w:spacing w:before="0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340F4E">
        <w:rPr>
          <w:rFonts w:asciiTheme="minorHAnsi" w:hAnsiTheme="minorHAnsi" w:cstheme="minorHAnsi"/>
          <w:sz w:val="22"/>
          <w:szCs w:val="22"/>
        </w:rPr>
        <w:t>Program rada savjeta mladih može sadržavati i ostale aktivnosti važne za rad savjeta mladih i poboljšanje položaja mladih, a u skladu s propisanim djelokrugom savjeta mladih.</w:t>
      </w:r>
    </w:p>
    <w:p w14:paraId="7AFBC33D" w14:textId="3307AB8E" w:rsidR="009F6D24" w:rsidRPr="00340F4E" w:rsidRDefault="009F6D24" w:rsidP="00C42D9C">
      <w:pPr>
        <w:pStyle w:val="StandardWeb"/>
        <w:spacing w:before="0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Djelokrug rada naveden je niže, radi dodatne provjere usklađenosti planiranih aktivnosti sa </w:t>
      </w:r>
      <w:r w:rsidR="002257E8">
        <w:rPr>
          <w:rFonts w:asciiTheme="minorHAnsi" w:hAnsiTheme="minorHAnsi" w:cstheme="minorHAnsi"/>
          <w:sz w:val="22"/>
          <w:szCs w:val="22"/>
        </w:rPr>
        <w:t>odredbama Zakona o savjetima mladih.</w:t>
      </w:r>
    </w:p>
    <w:p w14:paraId="5D8DFFDC" w14:textId="77777777" w:rsidR="00A43007" w:rsidRDefault="00A43007" w:rsidP="00A43007">
      <w:pPr>
        <w:jc w:val="both"/>
      </w:pPr>
    </w:p>
    <w:p w14:paraId="4577305D" w14:textId="484D36E9" w:rsidR="00C42D9C" w:rsidRDefault="00C42D9C" w:rsidP="000278AE">
      <w:pPr>
        <w:jc w:val="both"/>
        <w:rPr>
          <w:color w:val="FF0000"/>
        </w:rPr>
      </w:pPr>
    </w:p>
    <w:p w14:paraId="554057B1" w14:textId="20711358" w:rsidR="002257E8" w:rsidRDefault="002257E8" w:rsidP="000278AE">
      <w:pPr>
        <w:jc w:val="both"/>
        <w:rPr>
          <w:color w:val="FF0000"/>
        </w:rPr>
      </w:pPr>
    </w:p>
    <w:p w14:paraId="2CFFDBFB" w14:textId="6EA6EAD2" w:rsidR="002257E8" w:rsidRDefault="002257E8" w:rsidP="000278AE">
      <w:pPr>
        <w:jc w:val="both"/>
        <w:rPr>
          <w:color w:val="FF0000"/>
        </w:rPr>
      </w:pPr>
    </w:p>
    <w:p w14:paraId="148B74CD" w14:textId="77777777" w:rsidR="002257E8" w:rsidRPr="00820433" w:rsidRDefault="002257E8" w:rsidP="000278AE">
      <w:pPr>
        <w:jc w:val="both"/>
        <w:rPr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30"/>
      </w:tblGrid>
      <w:tr w:rsidR="00C5015A" w14:paraId="77622AA6" w14:textId="77777777" w:rsidTr="00B54FD2"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DA110" w14:textId="77777777" w:rsidR="008F4B60" w:rsidRDefault="008F4B60" w:rsidP="00C5015A">
            <w:pPr>
              <w:jc w:val="center"/>
              <w:rPr>
                <w:b/>
                <w:bCs/>
              </w:rPr>
            </w:pPr>
          </w:p>
          <w:p w14:paraId="1CBACE88" w14:textId="6233EA3A" w:rsidR="00C5015A" w:rsidRPr="008F4B60" w:rsidRDefault="00C5015A" w:rsidP="00C5015A">
            <w:pPr>
              <w:jc w:val="center"/>
              <w:rPr>
                <w:b/>
                <w:bCs/>
              </w:rPr>
            </w:pPr>
            <w:r w:rsidRPr="008F4B60">
              <w:rPr>
                <w:b/>
                <w:bCs/>
              </w:rPr>
              <w:t>PROGRAM RADA ZA _______ GODINU</w:t>
            </w:r>
          </w:p>
          <w:p w14:paraId="3D78E69D" w14:textId="77777777" w:rsidR="00C5015A" w:rsidRPr="008F4B60" w:rsidRDefault="00C5015A" w:rsidP="00C5015A">
            <w:pPr>
              <w:jc w:val="center"/>
              <w:rPr>
                <w:b/>
                <w:bCs/>
              </w:rPr>
            </w:pPr>
            <w:r w:rsidRPr="008F4B60">
              <w:rPr>
                <w:b/>
                <w:bCs/>
              </w:rPr>
              <w:t>SAVJETA MLADIH_________</w:t>
            </w:r>
          </w:p>
          <w:p w14:paraId="22BAE7FA" w14:textId="75FE726E" w:rsidR="008F4B60" w:rsidRDefault="008F4B60" w:rsidP="00C5015A">
            <w:pPr>
              <w:jc w:val="center"/>
            </w:pPr>
          </w:p>
        </w:tc>
      </w:tr>
      <w:tr w:rsidR="00EC5AEA" w14:paraId="5534B86F" w14:textId="77777777" w:rsidTr="00B54FD2"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0C9DF" w14:textId="6EB919C2" w:rsidR="00EC5AEA" w:rsidRDefault="00EC5AEA" w:rsidP="00EC5AEA">
            <w:pPr>
              <w:jc w:val="both"/>
              <w:rPr>
                <w:b/>
                <w:bCs/>
              </w:rPr>
            </w:pPr>
            <w:r w:rsidRPr="0076234E">
              <w:rPr>
                <w:b/>
                <w:bCs/>
              </w:rPr>
              <w:t>Opis potreba i potencijala mladih u jedinici lokalne ili područne (regionalne) samouprave</w:t>
            </w:r>
          </w:p>
          <w:p w14:paraId="4E1E11A6" w14:textId="6CD04046" w:rsidR="00836CFA" w:rsidRDefault="00836CFA" w:rsidP="00EC5AEA">
            <w:pPr>
              <w:jc w:val="both"/>
              <w:rPr>
                <w:b/>
                <w:bCs/>
              </w:rPr>
            </w:pPr>
          </w:p>
          <w:p w14:paraId="0C3EAF79" w14:textId="5BDE7A1D" w:rsidR="00836CFA" w:rsidRDefault="00836CFA" w:rsidP="00EC5AEA">
            <w:pPr>
              <w:jc w:val="both"/>
              <w:rPr>
                <w:b/>
                <w:bCs/>
              </w:rPr>
            </w:pPr>
          </w:p>
          <w:p w14:paraId="00FF9D7B" w14:textId="69491D38" w:rsidR="00836CFA" w:rsidRDefault="00836CFA" w:rsidP="00EC5AEA">
            <w:pPr>
              <w:jc w:val="both"/>
              <w:rPr>
                <w:b/>
                <w:bCs/>
              </w:rPr>
            </w:pPr>
          </w:p>
          <w:p w14:paraId="34F2EDA0" w14:textId="6692D0DD" w:rsidR="00836CFA" w:rsidRDefault="00836CFA" w:rsidP="00EC5AEA">
            <w:pPr>
              <w:jc w:val="both"/>
              <w:rPr>
                <w:b/>
                <w:bCs/>
              </w:rPr>
            </w:pPr>
          </w:p>
          <w:p w14:paraId="2963A1E7" w14:textId="6E46D8CE" w:rsidR="00836CFA" w:rsidRDefault="00836CFA" w:rsidP="00EC5AEA">
            <w:pPr>
              <w:jc w:val="both"/>
              <w:rPr>
                <w:b/>
                <w:bCs/>
              </w:rPr>
            </w:pPr>
          </w:p>
          <w:p w14:paraId="2EF85863" w14:textId="77777777" w:rsidR="00836CFA" w:rsidRPr="0076234E" w:rsidRDefault="00836CFA" w:rsidP="00EC5AEA">
            <w:pPr>
              <w:jc w:val="both"/>
              <w:rPr>
                <w:b/>
                <w:bCs/>
              </w:rPr>
            </w:pPr>
          </w:p>
          <w:p w14:paraId="20A0D5BF" w14:textId="5CE2DE23" w:rsidR="00EC5AEA" w:rsidRDefault="00EC5AEA" w:rsidP="00EC5AEA">
            <w:pPr>
              <w:jc w:val="both"/>
            </w:pPr>
          </w:p>
        </w:tc>
      </w:tr>
    </w:tbl>
    <w:p w14:paraId="2CDC311E" w14:textId="5E892E67" w:rsidR="005647B8" w:rsidRDefault="005647B8" w:rsidP="005647B8">
      <w:pPr>
        <w:jc w:val="both"/>
      </w:pPr>
    </w:p>
    <w:tbl>
      <w:tblPr>
        <w:tblW w:w="9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5940"/>
      </w:tblGrid>
      <w:tr w:rsidR="00825989" w14:paraId="6FDEE751" w14:textId="77777777" w:rsidTr="0028003C">
        <w:tc>
          <w:tcPr>
            <w:tcW w:w="93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A6430" w14:textId="3B0D9566" w:rsidR="00825989" w:rsidRDefault="00853F25" w:rsidP="0082598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AKTIVNOSTI SUDJELOVANJA U PROCESU IZRADE I PRAĆENJU PROVEDBE LOKALNOG PROGRAMA ZA MLADE</w:t>
            </w:r>
          </w:p>
          <w:p w14:paraId="12BCCBB0" w14:textId="74A17336" w:rsidR="00825989" w:rsidRPr="00825989" w:rsidRDefault="00825989" w:rsidP="00825989">
            <w:pPr>
              <w:jc w:val="both"/>
            </w:pPr>
            <w:r w:rsidRPr="00825989">
              <w:t>Aktivnosti sudjelovanja u procesu izrade i praćenj</w:t>
            </w:r>
            <w:r w:rsidR="002D7B86">
              <w:t>u</w:t>
            </w:r>
            <w:r w:rsidRPr="00825989">
              <w:t xml:space="preserve"> provedbe lokalnog programa za mlade obuhvaća</w:t>
            </w:r>
            <w:r w:rsidR="008C3746">
              <w:t>ju</w:t>
            </w:r>
            <w:r w:rsidRPr="00825989">
              <w:t xml:space="preserve"> aktivnosti povezane s procesom izrade (kao npr. sudjelovanje u provedbi istraživanja o potrebama mladih) ili procesom praćenja provedbe (npr. rad u radnim skupinama za provedbu i praćenje provedbe lokalnog programa za mlade, ispitivanje mišljenja mladih u tematskim</w:t>
            </w:r>
            <w:r w:rsidR="008C3746">
              <w:t xml:space="preserve"> </w:t>
            </w:r>
            <w:r w:rsidRPr="00825989">
              <w:t>područjima programa za mlade, davanje prijedloga predstavničkom ili izvršnom tijelu u tematskim područjima programa za mlade,..)</w:t>
            </w:r>
          </w:p>
        </w:tc>
      </w:tr>
      <w:tr w:rsidR="00825989" w14:paraId="695176CE" w14:textId="77777777" w:rsidTr="00BC4AD4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76716" w14:textId="23648BB2" w:rsidR="00825989" w:rsidRDefault="00825989" w:rsidP="00BC4AD4">
            <w:pPr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Naziv aktivnosti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A9DB9" w14:textId="77777777" w:rsidR="00825989" w:rsidRDefault="00825989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E7351D" w14:paraId="35B7DF14" w14:textId="77777777" w:rsidTr="00BC4AD4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CFA19" w14:textId="77777777" w:rsidR="00E7351D" w:rsidRDefault="00E7351D" w:rsidP="00BC4AD4">
            <w:pPr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Opis aktivnosti</w:t>
            </w:r>
          </w:p>
          <w:p w14:paraId="6AF36BAB" w14:textId="1A4D1F29" w:rsidR="00E7351D" w:rsidRDefault="00E7351D" w:rsidP="00BC4AD4">
            <w:pPr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  <w:r>
              <w:rPr>
                <w:color w:val="222222"/>
                <w:highlight w:val="white"/>
              </w:rPr>
              <w:t>(odgovara na pitanje što ćemo raditi i kako)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6701E" w14:textId="77777777" w:rsidR="00E7351D" w:rsidRDefault="00E7351D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E7351D" w14:paraId="4FE3BAD6" w14:textId="77777777" w:rsidTr="00BC4AD4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5D43C" w14:textId="77777777" w:rsidR="00E7351D" w:rsidRDefault="00E7351D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Termin provedbe aktivnosti</w:t>
            </w:r>
          </w:p>
          <w:p w14:paraId="16DBF710" w14:textId="1BB13287" w:rsidR="00E7351D" w:rsidRDefault="00E7351D" w:rsidP="00BC4AD4">
            <w:pPr>
              <w:shd w:val="clear" w:color="auto" w:fill="FFFFFF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  <w:r>
              <w:rPr>
                <w:color w:val="222222"/>
                <w:highlight w:val="white"/>
              </w:rPr>
              <w:t>(odgovara na pitanje kada ćemo provesti ovu aktivnost, navode se mjeseci ili godišnji kvartali)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1DE8F" w14:textId="77777777" w:rsidR="00E7351D" w:rsidRDefault="00E7351D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E7351D" w14:paraId="2A2FA6BE" w14:textId="77777777" w:rsidTr="00BC4AD4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387FE" w14:textId="70054378" w:rsidR="00E7351D" w:rsidRDefault="00E7351D" w:rsidP="00BC4AD4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Suradnici/e u provedbi</w:t>
            </w:r>
            <w:r>
              <w:rPr>
                <w:color w:val="222222"/>
                <w:highlight w:val="white"/>
              </w:rPr>
              <w:t xml:space="preserve"> (odgovara na pitanje s kim ćemo surađivati u provedbi ove aktivnosti, npr. vijeća učenika, udruge mladih i za mlade, predstavnici/e JLP(R)S-a,...)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51CD3" w14:textId="77777777" w:rsidR="00E7351D" w:rsidRDefault="00E7351D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E7351D" w14:paraId="2201941A" w14:textId="77777777" w:rsidTr="00BC4AD4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8392" w14:textId="77777777" w:rsidR="00E7351D" w:rsidRDefault="00E7351D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Pokazatelj provedbe/rezultata</w:t>
            </w:r>
          </w:p>
          <w:p w14:paraId="3DF02286" w14:textId="77EC1538" w:rsidR="00E7351D" w:rsidRDefault="00E7351D" w:rsidP="00BC4AD4">
            <w:pPr>
              <w:shd w:val="clear" w:color="auto" w:fill="FFFFFF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(odgovara na pitanje kako ćemo znati da smo postigli rezultat, npr. </w:t>
            </w:r>
            <w:r>
              <w:rPr>
                <w:color w:val="222222"/>
                <w:highlight w:val="white"/>
              </w:rPr>
              <w:lastRenderedPageBreak/>
              <w:t>određeni broj uključenih mladih, broj dopisa ili povećanje informiranosti mladih, zadovoljstvo mladih, promjena stava mladih,...)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94825" w14:textId="77777777" w:rsidR="00E7351D" w:rsidRDefault="00E7351D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E7351D" w14:paraId="6B9D2D0E" w14:textId="77777777" w:rsidTr="00BC4AD4"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B6910" w14:textId="77777777" w:rsidR="00E7351D" w:rsidRDefault="00E7351D" w:rsidP="00BC4AD4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Potrebna sredstva</w:t>
            </w:r>
            <w:r>
              <w:rPr>
                <w:color w:val="222222"/>
                <w:highlight w:val="white"/>
              </w:rPr>
              <w:t xml:space="preserve"> </w:t>
            </w:r>
          </w:p>
          <w:p w14:paraId="321A4675" w14:textId="7A45A826" w:rsidR="00E7351D" w:rsidRDefault="00E7351D" w:rsidP="00BC4AD4">
            <w:pPr>
              <w:shd w:val="clear" w:color="auto" w:fill="FFFFFF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  <w:r>
              <w:rPr>
                <w:color w:val="222222"/>
                <w:highlight w:val="white"/>
              </w:rPr>
              <w:t>(ako su za provedbu ove aktivnosti potrebna financijska sredstva, ovdje se navodi iznos</w:t>
            </w:r>
            <w:r w:rsidR="008B6DE7">
              <w:rPr>
                <w:color w:val="222222"/>
                <w:highlight w:val="white"/>
              </w:rPr>
              <w:t xml:space="preserve"> i izvor sredstava</w:t>
            </w:r>
            <w:r>
              <w:rPr>
                <w:color w:val="222222"/>
                <w:highlight w:val="white"/>
              </w:rPr>
              <w:t>)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DC076" w14:textId="77777777" w:rsidR="00E7351D" w:rsidRDefault="00E7351D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</w:tbl>
    <w:p w14:paraId="25FDEFB4" w14:textId="77777777" w:rsidR="00A03FC1" w:rsidRDefault="00A03FC1" w:rsidP="00A03FC1">
      <w:pPr>
        <w:spacing w:line="360" w:lineRule="auto"/>
        <w:rPr>
          <w:i/>
          <w:color w:val="202124"/>
          <w:sz w:val="20"/>
          <w:szCs w:val="20"/>
          <w:highlight w:val="white"/>
        </w:rPr>
      </w:pPr>
      <w:r>
        <w:rPr>
          <w:i/>
          <w:color w:val="202124"/>
          <w:sz w:val="20"/>
          <w:szCs w:val="20"/>
          <w:highlight w:val="white"/>
        </w:rPr>
        <w:t>Po potrebi dodati nove retke za svaku novu aktivnost</w:t>
      </w:r>
    </w:p>
    <w:tbl>
      <w:tblPr>
        <w:tblW w:w="9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5925"/>
      </w:tblGrid>
      <w:tr w:rsidR="00F6163B" w14:paraId="0D18F4C4" w14:textId="77777777" w:rsidTr="00626FC0">
        <w:tc>
          <w:tcPr>
            <w:tcW w:w="93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16DA9" w14:textId="2B493546" w:rsidR="00F6163B" w:rsidRPr="00F6163B" w:rsidRDefault="00F64D99" w:rsidP="00BC4AD4">
            <w:pPr>
              <w:widowControl w:val="0"/>
              <w:spacing w:line="240" w:lineRule="auto"/>
              <w:rPr>
                <w:b/>
                <w:bCs/>
                <w:color w:val="202124"/>
                <w:sz w:val="24"/>
                <w:szCs w:val="24"/>
                <w:highlight w:val="white"/>
              </w:rPr>
            </w:pPr>
            <w:r w:rsidRPr="00F6163B">
              <w:rPr>
                <w:b/>
                <w:bCs/>
                <w:color w:val="202124"/>
                <w:sz w:val="24"/>
                <w:szCs w:val="24"/>
                <w:highlight w:val="white"/>
              </w:rPr>
              <w:t>KONZULTIRANJE S ORGANIZACIJAMA MLADIH I ZA MLADE O TEMAMA BITNIM ZA MLADE</w:t>
            </w:r>
          </w:p>
        </w:tc>
      </w:tr>
      <w:tr w:rsidR="00F6163B" w14:paraId="0713D777" w14:textId="77777777" w:rsidTr="00BC4AD4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C4643" w14:textId="6ED4EA07" w:rsidR="00F6163B" w:rsidRDefault="00F6163B" w:rsidP="00F6163B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Naziv aktivnosti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0575A" w14:textId="77777777" w:rsidR="00F6163B" w:rsidRDefault="00F6163B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1F5292" w14:paraId="62FAB9E7" w14:textId="77777777" w:rsidTr="00BC4AD4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2CD29" w14:textId="77777777" w:rsidR="001F5292" w:rsidRDefault="001F5292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Teme konzultacija</w:t>
            </w:r>
          </w:p>
          <w:p w14:paraId="7C355C15" w14:textId="6ACDC76F" w:rsidR="001F5292" w:rsidRDefault="001F5292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>(odgovara na pitanje o čemu ćemo se konzultirati s organizacijama mladih i za mlade)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A88B1" w14:textId="77777777" w:rsidR="001F5292" w:rsidRDefault="001F5292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1F5292" w14:paraId="60B857FA" w14:textId="77777777" w:rsidTr="00BC4AD4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AB752" w14:textId="77777777" w:rsidR="001F5292" w:rsidRDefault="001F5292" w:rsidP="00BC4AD4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Organizacije koje ćemo konzultirati</w:t>
            </w:r>
          </w:p>
          <w:p w14:paraId="6117ADE9" w14:textId="3CDEFA94" w:rsidR="001F5292" w:rsidRDefault="001F5292" w:rsidP="00BC4AD4">
            <w:pPr>
              <w:shd w:val="clear" w:color="auto" w:fill="FFFFFF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(odgovara na pitanje s kojim organizacijama mladih i za mlade u zajednici ćemo se konzultirati)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7BDC7" w14:textId="77777777" w:rsidR="001F5292" w:rsidRDefault="001F5292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010118" w14:paraId="16221263" w14:textId="77777777" w:rsidTr="00BC4AD4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8177D" w14:textId="48D02830" w:rsidR="00010118" w:rsidRDefault="00010118" w:rsidP="00010118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Cilj konzultiranja</w:t>
            </w:r>
          </w:p>
          <w:p w14:paraId="62326FF9" w14:textId="31737502" w:rsidR="00010118" w:rsidRDefault="00010118" w:rsidP="00010118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(</w:t>
            </w:r>
            <w:r w:rsidRPr="00B02D00">
              <w:rPr>
                <w:color w:val="222222"/>
                <w:highlight w:val="white"/>
              </w:rPr>
              <w:t>odgovara na pitanje koje je željeno buduće stanje koje kao savjet mladih očekujemo ostvariti</w:t>
            </w:r>
            <w:r w:rsidR="004A21BA">
              <w:rPr>
                <w:color w:val="222222"/>
                <w:highlight w:val="white"/>
              </w:rPr>
              <w:t xml:space="preserve"> temeljem konzultiranja s organizacijama mladih i za mlade</w:t>
            </w:r>
            <w:r w:rsidRPr="00B02D00">
              <w:rPr>
                <w:color w:val="222222"/>
                <w:highlight w:val="white"/>
              </w:rPr>
              <w:t>)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E8431" w14:textId="77777777" w:rsidR="00010118" w:rsidRDefault="00010118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1F5292" w14:paraId="2232757B" w14:textId="77777777" w:rsidTr="00BC4AD4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4061D" w14:textId="77777777" w:rsidR="001F5292" w:rsidRDefault="001F5292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Opis aktivnosti</w:t>
            </w:r>
          </w:p>
          <w:p w14:paraId="6A3B3669" w14:textId="513FC1C7" w:rsidR="001F5292" w:rsidRDefault="001F5292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>(odgovara na pitanje što ćemo raditi i kako)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35CF7" w14:textId="77777777" w:rsidR="001F5292" w:rsidRDefault="001F5292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1F5292" w14:paraId="21B56B68" w14:textId="77777777" w:rsidTr="00BC4AD4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1AC01" w14:textId="77777777" w:rsidR="001F5292" w:rsidRDefault="001F5292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Termin provedbe aktivnosti</w:t>
            </w:r>
          </w:p>
          <w:p w14:paraId="7AC05E4D" w14:textId="15F9CA1C" w:rsidR="001F5292" w:rsidRDefault="001F5292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lastRenderedPageBreak/>
              <w:t>(odgovara na pitanje kada ćemo provesti ovu aktivnost, navode se mjeseci ili godišnji kvartali)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EBC2A" w14:textId="77777777" w:rsidR="001F5292" w:rsidRDefault="001F5292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1F5292" w14:paraId="35D6C311" w14:textId="77777777" w:rsidTr="00BC4AD4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62795" w14:textId="77777777" w:rsidR="001F5292" w:rsidRDefault="001F5292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Pokazatelj provedbe/rezultata</w:t>
            </w:r>
          </w:p>
          <w:p w14:paraId="63895ECF" w14:textId="2ACB4D58" w:rsidR="001F5292" w:rsidRDefault="001F5292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>(odgovara na pitanje kako ćemo znati da smo postigli rezultat, npr. određeni broj uključenih organizacija mladih i za mlade, broj novih preporuka proizašlih iz konzultacija ili povećanje informiranosti mladih, zadovoljstvo mladih, promjena stava mladih,...)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29AE" w14:textId="77777777" w:rsidR="001F5292" w:rsidRDefault="001F5292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1F5292" w14:paraId="55B0C483" w14:textId="77777777" w:rsidTr="00BC4AD4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62843" w14:textId="77777777" w:rsidR="001F5292" w:rsidRDefault="001F5292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Potrebna sredstva</w:t>
            </w:r>
          </w:p>
          <w:p w14:paraId="064357F4" w14:textId="1ABDB0EF" w:rsidR="001F5292" w:rsidRDefault="001F5292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>(ako su za provedbu ove aktivnosti potrebna financijska sredstva, ovdje se navodi iznos</w:t>
            </w:r>
            <w:r w:rsidR="00907910">
              <w:rPr>
                <w:color w:val="222222"/>
                <w:highlight w:val="white"/>
              </w:rPr>
              <w:t xml:space="preserve"> i izvor sredstava</w:t>
            </w:r>
            <w:r>
              <w:rPr>
                <w:color w:val="222222"/>
                <w:highlight w:val="white"/>
              </w:rPr>
              <w:t>)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1D54D" w14:textId="77777777" w:rsidR="001F5292" w:rsidRDefault="001F5292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</w:tbl>
    <w:p w14:paraId="5619A679" w14:textId="77777777" w:rsidR="008F03A0" w:rsidRDefault="008F03A0" w:rsidP="008F03A0">
      <w:pPr>
        <w:spacing w:line="360" w:lineRule="auto"/>
        <w:rPr>
          <w:color w:val="202124"/>
          <w:sz w:val="24"/>
          <w:szCs w:val="24"/>
          <w:highlight w:val="white"/>
        </w:rPr>
      </w:pPr>
      <w:r>
        <w:rPr>
          <w:i/>
          <w:color w:val="202124"/>
          <w:sz w:val="20"/>
          <w:szCs w:val="20"/>
          <w:highlight w:val="white"/>
        </w:rPr>
        <w:t>Po potrebi dodati nove retke za svaku novu aktivnost</w:t>
      </w:r>
    </w:p>
    <w:tbl>
      <w:tblPr>
        <w:tblW w:w="9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5865"/>
      </w:tblGrid>
      <w:tr w:rsidR="004B2581" w14:paraId="0DC42EF6" w14:textId="77777777" w:rsidTr="000D3380">
        <w:tc>
          <w:tcPr>
            <w:tcW w:w="93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BFFE2" w14:textId="78715647" w:rsidR="004B2581" w:rsidRPr="00DE0EDD" w:rsidRDefault="00F64D99" w:rsidP="00BC4AD4">
            <w:pPr>
              <w:widowControl w:val="0"/>
              <w:spacing w:line="240" w:lineRule="auto"/>
              <w:rPr>
                <w:b/>
                <w:bCs/>
                <w:color w:val="202124"/>
                <w:sz w:val="24"/>
                <w:szCs w:val="24"/>
                <w:highlight w:val="white"/>
              </w:rPr>
            </w:pPr>
            <w:r w:rsidRPr="00DE0EDD">
              <w:rPr>
                <w:b/>
                <w:bCs/>
                <w:color w:val="202124"/>
                <w:sz w:val="24"/>
                <w:szCs w:val="24"/>
                <w:highlight w:val="white"/>
              </w:rPr>
              <w:t>SURADNJA S TIJELIMA JEDINICE LOKALNE ILI PODRUČNE (REGIONALNE) SAMOUPRAVE U POLITICI ZA MLADE</w:t>
            </w:r>
          </w:p>
        </w:tc>
      </w:tr>
      <w:tr w:rsidR="00F26E81" w14:paraId="0A07F10F" w14:textId="77777777" w:rsidTr="00BC4AD4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0D348" w14:textId="77777777" w:rsidR="00F26E81" w:rsidRDefault="00F26E81" w:rsidP="00F26E81">
            <w:pPr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Naziv aktivnosti</w:t>
            </w:r>
          </w:p>
          <w:p w14:paraId="7209CE8F" w14:textId="4DB5045C" w:rsidR="00F26E81" w:rsidRDefault="00F26E81" w:rsidP="00F26E81">
            <w:pPr>
              <w:spacing w:line="240" w:lineRule="auto"/>
              <w:rPr>
                <w:b/>
                <w:color w:val="222222"/>
                <w:highlight w:val="white"/>
              </w:rPr>
            </w:pP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6390F" w14:textId="77777777" w:rsidR="00F26E81" w:rsidRDefault="00F26E81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F26E81" w14:paraId="1A0BAEDB" w14:textId="77777777" w:rsidTr="00BC4AD4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A4D23" w14:textId="77777777" w:rsidR="00F26E81" w:rsidRDefault="00F26E81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Tematsko područje suradnje (politika)</w:t>
            </w:r>
          </w:p>
          <w:p w14:paraId="4F7E1347" w14:textId="34752DE4" w:rsidR="00F26E81" w:rsidRDefault="00F26E81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>(odgovara na pitanje u kojoj politici za mlade ćemo surađivati, npr. stambenoj politici, stipendijama, prometnoj politici, zdravstvenoj politici,...)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66349" w14:textId="77777777" w:rsidR="00F26E81" w:rsidRDefault="00F26E81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F26E81" w14:paraId="330962AB" w14:textId="77777777" w:rsidTr="00BC4AD4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FB809" w14:textId="77777777" w:rsidR="00F26E81" w:rsidRDefault="00F26E81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Tijelo JLP(R)S-a s kojim ćemo surađivati</w:t>
            </w:r>
          </w:p>
          <w:p w14:paraId="20841F1E" w14:textId="0E6E4FF5" w:rsidR="00F26E81" w:rsidRDefault="00F26E81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(odgovara na pitanje s kojim tijelima uprave ćemo surađivati, npr. Odjelom za zdravstvo i socijalnu skrb, Odjelom za društvene djelatnosti, </w:t>
            </w:r>
            <w:r>
              <w:rPr>
                <w:color w:val="222222"/>
                <w:highlight w:val="white"/>
              </w:rPr>
              <w:lastRenderedPageBreak/>
              <w:t>Odjelom za komunalne djelatnosti,...)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A8051" w14:textId="77777777" w:rsidR="00F26E81" w:rsidRDefault="00F26E81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B02D00" w14:paraId="540D5FE7" w14:textId="77777777" w:rsidTr="00BC4AD4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50972" w14:textId="77777777" w:rsidR="00B02D00" w:rsidRDefault="00B02D00" w:rsidP="00B02D00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Cilj suradnje</w:t>
            </w:r>
          </w:p>
          <w:p w14:paraId="5B9B276B" w14:textId="5C066CF1" w:rsidR="00B02D00" w:rsidRDefault="00B02D00" w:rsidP="00B02D00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(</w:t>
            </w:r>
            <w:r w:rsidRPr="00B02D00">
              <w:rPr>
                <w:color w:val="222222"/>
                <w:highlight w:val="white"/>
              </w:rPr>
              <w:t>odgovara na pitanje koje je željeno buduće stanje koje kao savjet mladih očekujemo ostvariti u suradnji s</w:t>
            </w:r>
            <w:r w:rsidRPr="00B02D00">
              <w:rPr>
                <w:b/>
                <w:bCs/>
                <w:color w:val="202124"/>
                <w:highlight w:val="white"/>
              </w:rPr>
              <w:t xml:space="preserve">  </w:t>
            </w:r>
            <w:r w:rsidRPr="00B02D00">
              <w:rPr>
                <w:color w:val="202124"/>
                <w:highlight w:val="white"/>
              </w:rPr>
              <w:t>tijelima jedinice lokalne ili područne (regionalne) samouprave</w:t>
            </w:r>
            <w:r w:rsidRPr="00B02D00">
              <w:rPr>
                <w:color w:val="222222"/>
                <w:highlight w:val="white"/>
              </w:rPr>
              <w:t>)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42A08" w14:textId="77777777" w:rsidR="00B02D00" w:rsidRDefault="00B02D00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F26E81" w14:paraId="15EF4739" w14:textId="77777777" w:rsidTr="00BC4AD4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F94A" w14:textId="77777777" w:rsidR="00F26E81" w:rsidRDefault="00F26E81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Opis aktivnosti</w:t>
            </w:r>
          </w:p>
          <w:p w14:paraId="47DA4414" w14:textId="38FE3276" w:rsidR="00F26E81" w:rsidRDefault="00F26E81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>(odgovara na pitanje što ćemo raditi i kako)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295F3" w14:textId="77777777" w:rsidR="00F26E81" w:rsidRDefault="00F26E81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F26E81" w14:paraId="0885420A" w14:textId="77777777" w:rsidTr="00BC4AD4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C152D" w14:textId="77777777" w:rsidR="00F26E81" w:rsidRDefault="00F26E81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Termin provedbe aktivnosti</w:t>
            </w:r>
          </w:p>
          <w:p w14:paraId="74150D0D" w14:textId="0AE2A526" w:rsidR="00F26E81" w:rsidRDefault="00F26E81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>(odgovara na pitanje kada ćemo provesti ovu aktivnost, navode se mjeseci ili godišnji kvartali)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2A448" w14:textId="77777777" w:rsidR="00F26E81" w:rsidRDefault="00F26E81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F26E81" w14:paraId="0E323A33" w14:textId="77777777" w:rsidTr="00BC4AD4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331FA" w14:textId="77777777" w:rsidR="00F26E81" w:rsidRDefault="00F26E81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Pokazatelj provedbe/rezultata</w:t>
            </w:r>
          </w:p>
          <w:p w14:paraId="5BE13470" w14:textId="33E652D6" w:rsidR="00F26E81" w:rsidRDefault="00F26E81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>(odgovara na pitanje kako ćemo znati da smo postigli rezultat, npr. određeni broj dopisa predstavničkom ili izvršnom tijelu, broj održanih sastanaka s tijelima uprave ili povećanje informiranosti mladih ili donositelja/</w:t>
            </w:r>
            <w:proofErr w:type="spellStart"/>
            <w:r>
              <w:rPr>
                <w:color w:val="222222"/>
                <w:highlight w:val="white"/>
              </w:rPr>
              <w:t>ica</w:t>
            </w:r>
            <w:proofErr w:type="spellEnd"/>
            <w:r>
              <w:rPr>
                <w:color w:val="222222"/>
                <w:highlight w:val="white"/>
              </w:rPr>
              <w:t xml:space="preserve"> odluka, zadovoljstvo mladih ili donositelja/</w:t>
            </w:r>
            <w:proofErr w:type="spellStart"/>
            <w:r>
              <w:rPr>
                <w:color w:val="222222"/>
                <w:highlight w:val="white"/>
              </w:rPr>
              <w:t>ica</w:t>
            </w:r>
            <w:proofErr w:type="spellEnd"/>
            <w:r>
              <w:rPr>
                <w:color w:val="222222"/>
                <w:highlight w:val="white"/>
              </w:rPr>
              <w:t xml:space="preserve"> odluka, promjena stava mladih ili donositelja/</w:t>
            </w:r>
            <w:proofErr w:type="spellStart"/>
            <w:r>
              <w:rPr>
                <w:color w:val="222222"/>
                <w:highlight w:val="white"/>
              </w:rPr>
              <w:t>ica</w:t>
            </w:r>
            <w:proofErr w:type="spellEnd"/>
            <w:r>
              <w:rPr>
                <w:color w:val="222222"/>
                <w:highlight w:val="white"/>
              </w:rPr>
              <w:t xml:space="preserve"> odluka,...)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586D3" w14:textId="77777777" w:rsidR="00F26E81" w:rsidRDefault="00F26E81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F26E81" w14:paraId="12BFAFB0" w14:textId="77777777" w:rsidTr="00BC4AD4"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F7F6F" w14:textId="77777777" w:rsidR="00F26E81" w:rsidRDefault="00F26E81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Potrebna sredstva</w:t>
            </w:r>
          </w:p>
          <w:p w14:paraId="79F8950B" w14:textId="23BC8B9A" w:rsidR="00F26E81" w:rsidRDefault="00F26E81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>(ako su za provedbu ove aktivnosti potrebna financijska sredstva, ovdje se navodi iznos i izvor sredstava)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AD163" w14:textId="77777777" w:rsidR="00F26E81" w:rsidRDefault="00F26E81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</w:tbl>
    <w:p w14:paraId="52AD24F8" w14:textId="2E5512B0" w:rsidR="00020085" w:rsidRDefault="00020085" w:rsidP="00020085">
      <w:pPr>
        <w:spacing w:line="360" w:lineRule="auto"/>
        <w:rPr>
          <w:i/>
          <w:color w:val="202124"/>
          <w:sz w:val="20"/>
          <w:szCs w:val="20"/>
          <w:highlight w:val="white"/>
        </w:rPr>
      </w:pPr>
      <w:r>
        <w:rPr>
          <w:i/>
          <w:color w:val="202124"/>
          <w:sz w:val="20"/>
          <w:szCs w:val="20"/>
          <w:highlight w:val="white"/>
        </w:rPr>
        <w:t>Po potrebi dodati nove retke za svaku novu aktivnost</w:t>
      </w:r>
    </w:p>
    <w:p w14:paraId="10BAC727" w14:textId="77777777" w:rsidR="00014625" w:rsidRDefault="00014625" w:rsidP="00020085">
      <w:pPr>
        <w:spacing w:line="360" w:lineRule="auto"/>
        <w:rPr>
          <w:color w:val="202124"/>
          <w:sz w:val="24"/>
          <w:szCs w:val="24"/>
          <w:highlight w:val="white"/>
        </w:rPr>
      </w:pPr>
    </w:p>
    <w:tbl>
      <w:tblPr>
        <w:tblW w:w="9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55"/>
        <w:gridCol w:w="5835"/>
      </w:tblGrid>
      <w:tr w:rsidR="00486980" w14:paraId="50B0681D" w14:textId="77777777" w:rsidTr="00913495">
        <w:tc>
          <w:tcPr>
            <w:tcW w:w="93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C5B1E" w14:textId="595C6914" w:rsidR="00486980" w:rsidRPr="009D3AEC" w:rsidRDefault="00F64D99" w:rsidP="00BC4AD4">
            <w:pPr>
              <w:widowControl w:val="0"/>
              <w:spacing w:line="240" w:lineRule="auto"/>
              <w:rPr>
                <w:b/>
                <w:bCs/>
                <w:color w:val="202124"/>
                <w:sz w:val="24"/>
                <w:szCs w:val="24"/>
                <w:highlight w:val="white"/>
              </w:rPr>
            </w:pPr>
            <w:r w:rsidRPr="009D3AEC">
              <w:rPr>
                <w:b/>
                <w:bCs/>
                <w:color w:val="202124"/>
                <w:sz w:val="24"/>
                <w:szCs w:val="24"/>
                <w:highlight w:val="white"/>
              </w:rPr>
              <w:lastRenderedPageBreak/>
              <w:t>SURADNJA S DRUGIM SAVJETODAVNIM TIJELIMA MLADIH U RH I INOZEMSTVU</w:t>
            </w:r>
          </w:p>
        </w:tc>
      </w:tr>
      <w:tr w:rsidR="00486980" w14:paraId="4D26E3E7" w14:textId="77777777" w:rsidTr="00BC4AD4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4CD2C" w14:textId="77777777" w:rsidR="00486980" w:rsidRPr="00AD529A" w:rsidRDefault="00486980" w:rsidP="00486980">
            <w:pPr>
              <w:spacing w:line="240" w:lineRule="auto"/>
              <w:rPr>
                <w:b/>
                <w:color w:val="222222"/>
                <w:highlight w:val="white"/>
              </w:rPr>
            </w:pPr>
            <w:r w:rsidRPr="00685481">
              <w:rPr>
                <w:b/>
                <w:bCs/>
                <w:color w:val="222222"/>
                <w:highlight w:val="white"/>
              </w:rPr>
              <w:t>N</w:t>
            </w:r>
            <w:r w:rsidRPr="00AD529A">
              <w:rPr>
                <w:b/>
                <w:color w:val="222222"/>
                <w:highlight w:val="white"/>
              </w:rPr>
              <w:t>aziv aktivnosti</w:t>
            </w:r>
          </w:p>
          <w:p w14:paraId="5BCC47E3" w14:textId="77777777" w:rsidR="00486980" w:rsidRDefault="00486980" w:rsidP="00BC4AD4">
            <w:pP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5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EAB1A" w14:textId="77777777" w:rsidR="00486980" w:rsidRDefault="00486980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180E76" w14:paraId="295A3FD8" w14:textId="77777777" w:rsidTr="00BC4AD4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6EEB0" w14:textId="77777777" w:rsidR="00180E76" w:rsidRDefault="00180E76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Naziv tijela s kojim ćemo surađivati</w:t>
            </w:r>
          </w:p>
          <w:p w14:paraId="2B4F9AB9" w14:textId="1D1C0E32" w:rsidR="00180E76" w:rsidRDefault="00180E76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>(naziv savjetodavnih tijela s kojima ćemo surađivati)</w:t>
            </w:r>
          </w:p>
        </w:tc>
        <w:tc>
          <w:tcPr>
            <w:tcW w:w="5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F7B4F" w14:textId="77777777" w:rsidR="00180E76" w:rsidRDefault="00180E76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180E76" w14:paraId="7208F746" w14:textId="77777777" w:rsidTr="00BC4AD4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01983" w14:textId="77777777" w:rsidR="00180E76" w:rsidRDefault="00180E76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Cilj suradnje</w:t>
            </w:r>
          </w:p>
          <w:p w14:paraId="49EF7A79" w14:textId="58596490" w:rsidR="00180E76" w:rsidRDefault="00180E76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>(odgovara na pitanje koje je željeno buduće stanje koje kao savjet mladih očekujemo ostvariti u suradnji s drugim savjetodavnim tijelima u RH ili inozemstvu)</w:t>
            </w:r>
          </w:p>
        </w:tc>
        <w:tc>
          <w:tcPr>
            <w:tcW w:w="5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A6387" w14:textId="77777777" w:rsidR="00180E76" w:rsidRDefault="00180E76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180E76" w14:paraId="1A68922B" w14:textId="77777777" w:rsidTr="00BC4AD4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33257" w14:textId="77777777" w:rsidR="00180E76" w:rsidRDefault="00180E76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Opis načina suradnje</w:t>
            </w:r>
          </w:p>
          <w:p w14:paraId="5EAF1263" w14:textId="7873BE54" w:rsidR="00180E76" w:rsidRDefault="00180E76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>(odgovara na pitanje na čemu ćemo surađivati i kako)</w:t>
            </w:r>
          </w:p>
        </w:tc>
        <w:tc>
          <w:tcPr>
            <w:tcW w:w="5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1578C" w14:textId="77777777" w:rsidR="00180E76" w:rsidRDefault="00180E76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180E76" w14:paraId="38B7D2C7" w14:textId="77777777" w:rsidTr="00BC4AD4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C3C49" w14:textId="77777777" w:rsidR="00180E76" w:rsidRDefault="00180E76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Termin provedbe aktivnosti</w:t>
            </w:r>
          </w:p>
          <w:p w14:paraId="28618CFF" w14:textId="0B598A70" w:rsidR="00180E76" w:rsidRDefault="00180E76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>(odgovara na pitanje kada ćemo provesti ovu aktivnost, navode se mjeseci ili godišnji kvartali)</w:t>
            </w:r>
          </w:p>
        </w:tc>
        <w:tc>
          <w:tcPr>
            <w:tcW w:w="5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C942" w14:textId="77777777" w:rsidR="00180E76" w:rsidRDefault="00180E76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180E76" w14:paraId="3C3563AA" w14:textId="77777777" w:rsidTr="00BC4AD4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DE20C" w14:textId="77777777" w:rsidR="00180E76" w:rsidRDefault="00180E76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Pokazatelj provedbe/rezultata</w:t>
            </w:r>
          </w:p>
          <w:p w14:paraId="3875EAAF" w14:textId="0520B026" w:rsidR="00180E76" w:rsidRDefault="00180E76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>(odgovara na pitanje kako ćemo znati da smo postigli rezultat, npr., broj održanih sastanaka s drugim savjetodavnim tijelima u RH ili inozemstvu, broj preporuka predstavničkom ili izvršnom tijelu koje su proizašle iz suradnje s drugim savjetodavnim tijelima u RH ili inozemstvu ili povećanje informiranosti mladih ili donositelja/</w:t>
            </w:r>
            <w:proofErr w:type="spellStart"/>
            <w:r>
              <w:rPr>
                <w:color w:val="222222"/>
                <w:highlight w:val="white"/>
              </w:rPr>
              <w:t>ica</w:t>
            </w:r>
            <w:proofErr w:type="spellEnd"/>
            <w:r>
              <w:rPr>
                <w:color w:val="222222"/>
                <w:highlight w:val="white"/>
              </w:rPr>
              <w:t xml:space="preserve"> odluka, zadovoljstvo mladih ili donositelja/</w:t>
            </w:r>
            <w:proofErr w:type="spellStart"/>
            <w:r>
              <w:rPr>
                <w:color w:val="222222"/>
                <w:highlight w:val="white"/>
              </w:rPr>
              <w:t>ica</w:t>
            </w:r>
            <w:proofErr w:type="spellEnd"/>
            <w:r>
              <w:rPr>
                <w:color w:val="222222"/>
                <w:highlight w:val="white"/>
              </w:rPr>
              <w:t xml:space="preserve"> odluka, promjena stava mladih ili donositelja/</w:t>
            </w:r>
            <w:proofErr w:type="spellStart"/>
            <w:r>
              <w:rPr>
                <w:color w:val="222222"/>
                <w:highlight w:val="white"/>
              </w:rPr>
              <w:t>ica</w:t>
            </w:r>
            <w:proofErr w:type="spellEnd"/>
            <w:r>
              <w:rPr>
                <w:color w:val="222222"/>
                <w:highlight w:val="white"/>
              </w:rPr>
              <w:t xml:space="preserve"> odluka,...)</w:t>
            </w:r>
          </w:p>
        </w:tc>
        <w:tc>
          <w:tcPr>
            <w:tcW w:w="5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90D06" w14:textId="77777777" w:rsidR="00180E76" w:rsidRDefault="00180E76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180E76" w14:paraId="05BD5A9F" w14:textId="77777777" w:rsidTr="00BC4AD4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D4B58" w14:textId="77777777" w:rsidR="00180E76" w:rsidRDefault="00180E76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lastRenderedPageBreak/>
              <w:t>Potrebna sredstva</w:t>
            </w:r>
          </w:p>
          <w:p w14:paraId="35805FF6" w14:textId="7C121BA8" w:rsidR="00180E76" w:rsidRDefault="00180E76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>(ako su za provedbu ove aktivnosti potrebna financijska sredstva, ovdje se navodi iznos</w:t>
            </w:r>
            <w:r w:rsidR="009E47F1">
              <w:rPr>
                <w:color w:val="222222"/>
                <w:highlight w:val="white"/>
              </w:rPr>
              <w:t xml:space="preserve"> i izvor sredstava</w:t>
            </w:r>
            <w:r>
              <w:rPr>
                <w:color w:val="222222"/>
                <w:highlight w:val="white"/>
              </w:rPr>
              <w:t>)</w:t>
            </w:r>
          </w:p>
        </w:tc>
        <w:tc>
          <w:tcPr>
            <w:tcW w:w="5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E36E9" w14:textId="77777777" w:rsidR="00180E76" w:rsidRDefault="00180E76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</w:tbl>
    <w:p w14:paraId="31695C22" w14:textId="4DB70162" w:rsidR="00AD529A" w:rsidRDefault="00AD529A" w:rsidP="00AD529A">
      <w:pPr>
        <w:spacing w:line="360" w:lineRule="auto"/>
        <w:rPr>
          <w:i/>
          <w:color w:val="202124"/>
          <w:sz w:val="20"/>
          <w:szCs w:val="20"/>
          <w:highlight w:val="white"/>
        </w:rPr>
      </w:pPr>
      <w:r>
        <w:rPr>
          <w:i/>
          <w:color w:val="202124"/>
          <w:sz w:val="20"/>
          <w:szCs w:val="20"/>
          <w:highlight w:val="white"/>
        </w:rPr>
        <w:t>Po potrebi dodati nove retke za svaku novu aktivnost</w:t>
      </w:r>
    </w:p>
    <w:p w14:paraId="0D75B43E" w14:textId="1EE9663E" w:rsidR="00DC3ED2" w:rsidRPr="00DC3ED2" w:rsidRDefault="00DC3ED2" w:rsidP="00DC3ED2">
      <w:pPr>
        <w:spacing w:line="240" w:lineRule="auto"/>
        <w:jc w:val="both"/>
        <w:rPr>
          <w:iCs/>
          <w:color w:val="202124"/>
          <w:sz w:val="20"/>
          <w:szCs w:val="20"/>
          <w:highlight w:val="white"/>
        </w:rPr>
      </w:pPr>
      <w:r>
        <w:t xml:space="preserve">*Dodatno se preporuča planiranje aktivnosti kojima bi svrha bila </w:t>
      </w:r>
      <w:r w:rsidRPr="008B3A57">
        <w:rPr>
          <w:b/>
          <w:bCs/>
        </w:rPr>
        <w:t>povećanje vidljivosti</w:t>
      </w:r>
      <w:r>
        <w:t xml:space="preserve"> rada savjeta mladih kako bi bili prepoznati u javnosti te svojim radom poticali mlade na veće uključivanje i aktivno sudjelovanje usmjereno dobrobiti mladih u lokalnoj zajednici. Provedbom aktivnosti kojima se jača vidljivost i prepoznatljivost savjeta mladih potiče se i na osnivanje savjeta mladih u mjestima u kojim</w:t>
      </w:r>
      <w:r w:rsidR="00BB470E">
        <w:t>a</w:t>
      </w:r>
      <w:r>
        <w:t xml:space="preserve"> još nisu osnovani.</w:t>
      </w:r>
    </w:p>
    <w:tbl>
      <w:tblPr>
        <w:tblW w:w="9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5790"/>
      </w:tblGrid>
      <w:tr w:rsidR="008E3314" w14:paraId="26126E6F" w14:textId="77777777" w:rsidTr="00F76E07">
        <w:tc>
          <w:tcPr>
            <w:tcW w:w="93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5B9B7" w14:textId="0C743201" w:rsidR="00D04123" w:rsidRPr="001361F7" w:rsidRDefault="00F50452" w:rsidP="001361F7">
            <w:pPr>
              <w:widowControl w:val="0"/>
              <w:spacing w:line="240" w:lineRule="auto"/>
              <w:rPr>
                <w:b/>
                <w:bCs/>
                <w:color w:val="202124"/>
                <w:sz w:val="24"/>
                <w:szCs w:val="24"/>
                <w:highlight w:val="white"/>
              </w:rPr>
            </w:pPr>
            <w:bookmarkStart w:id="0" w:name="_Hlk129694861"/>
            <w:r w:rsidRPr="008E3314">
              <w:rPr>
                <w:b/>
                <w:bCs/>
                <w:color w:val="202124"/>
                <w:sz w:val="24"/>
                <w:szCs w:val="24"/>
                <w:highlight w:val="white"/>
              </w:rPr>
              <w:t xml:space="preserve">OSTALE AKTIVNOSTI </w:t>
            </w:r>
            <w:r w:rsidR="008E3314" w:rsidRPr="008E3314">
              <w:rPr>
                <w:b/>
                <w:bCs/>
                <w:color w:val="202124"/>
                <w:sz w:val="24"/>
                <w:szCs w:val="24"/>
                <w:highlight w:val="white"/>
              </w:rPr>
              <w:t>(povećanje vidljivosti savjeta mladih i drugo)</w:t>
            </w:r>
          </w:p>
        </w:tc>
      </w:tr>
      <w:tr w:rsidR="00410224" w14:paraId="0378E75C" w14:textId="77777777" w:rsidTr="00BC4AD4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F5F54" w14:textId="0B212BFD" w:rsidR="00410224" w:rsidRPr="00410224" w:rsidRDefault="00410224" w:rsidP="00410224">
            <w:pPr>
              <w:spacing w:line="240" w:lineRule="auto"/>
              <w:rPr>
                <w:b/>
                <w:color w:val="222222"/>
                <w:highlight w:val="white"/>
              </w:rPr>
            </w:pPr>
            <w:r w:rsidRPr="00685481">
              <w:rPr>
                <w:b/>
                <w:bCs/>
                <w:color w:val="222222"/>
                <w:highlight w:val="white"/>
              </w:rPr>
              <w:t>N</w:t>
            </w:r>
            <w:r>
              <w:rPr>
                <w:b/>
                <w:color w:val="222222"/>
                <w:highlight w:val="white"/>
              </w:rPr>
              <w:t>aziv aktivnosti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911B3" w14:textId="77777777" w:rsidR="00410224" w:rsidRDefault="00410224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410224" w14:paraId="7438472C" w14:textId="77777777" w:rsidTr="00BC4AD4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60B5" w14:textId="77777777" w:rsidR="00410224" w:rsidRDefault="00410224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Cilj aktivnosti</w:t>
            </w:r>
          </w:p>
          <w:p w14:paraId="6441C510" w14:textId="12A141C9" w:rsidR="00410224" w:rsidRDefault="00410224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>(odgovara na pitanje koje je željeno buduće stanje koje kao savjet mladih očekujemo ostvariti)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1D153" w14:textId="77777777" w:rsidR="00410224" w:rsidRDefault="00410224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410224" w14:paraId="435BF18D" w14:textId="77777777" w:rsidTr="00BC4AD4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F6403" w14:textId="77777777" w:rsidR="00410224" w:rsidRDefault="00410224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Opis aktivnosti</w:t>
            </w:r>
          </w:p>
          <w:p w14:paraId="1F7C98D7" w14:textId="4F656A53" w:rsidR="00410224" w:rsidRDefault="00410224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>(odgovara na pitanje što ćemo raditi i kako)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02A1B" w14:textId="77777777" w:rsidR="00410224" w:rsidRDefault="00410224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410224" w14:paraId="58A50ECE" w14:textId="77777777" w:rsidTr="00BC4AD4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E7A5A" w14:textId="77777777" w:rsidR="00410224" w:rsidRDefault="00410224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Termin provedbe aktivnosti</w:t>
            </w:r>
          </w:p>
          <w:p w14:paraId="12B89727" w14:textId="00ACD5BC" w:rsidR="00410224" w:rsidRDefault="00410224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>(odgovara na pitanje kada ćemo provesti ovu aktivnost, navode se mjeseci ili godišnji kvartali)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7F72" w14:textId="77777777" w:rsidR="00410224" w:rsidRDefault="00410224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410224" w14:paraId="3929A9CB" w14:textId="77777777" w:rsidTr="00BC4AD4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5DF3C" w14:textId="77777777" w:rsidR="00410224" w:rsidRDefault="00410224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Pokazatelj provedbe/rezultata</w:t>
            </w:r>
          </w:p>
          <w:p w14:paraId="60C1D7F0" w14:textId="01905023" w:rsidR="00410224" w:rsidRDefault="00410224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(odgovara na pitanje kako ćemo znati da smo postigli rezultat, npr. raspisan natječaj za novi vizualni identitet savjeta mladih, broj kreiranih objava na društvenim mrežama o aktivnostima savjeta mladih, ili povećanje informiranosti mladih o aktivnostima savjeta mladih, </w:t>
            </w:r>
            <w:r>
              <w:rPr>
                <w:color w:val="222222"/>
                <w:highlight w:val="white"/>
              </w:rPr>
              <w:lastRenderedPageBreak/>
              <w:t>zadovoljstvo mladih, promjena stava mladih)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5F58C" w14:textId="77777777" w:rsidR="00410224" w:rsidRDefault="00410224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410224" w14:paraId="4C29CC9A" w14:textId="77777777" w:rsidTr="00BC4AD4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3917D" w14:textId="77777777" w:rsidR="00410224" w:rsidRDefault="00410224" w:rsidP="00BC4AD4">
            <w:pPr>
              <w:shd w:val="clear" w:color="auto" w:fill="FFFFFF"/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Potrebna sredstva</w:t>
            </w:r>
          </w:p>
          <w:p w14:paraId="1CD1197E" w14:textId="6D7B0E8B" w:rsidR="00410224" w:rsidRDefault="00410224" w:rsidP="00BC4AD4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22222"/>
                <w:highlight w:val="white"/>
              </w:rPr>
              <w:t>(ako su za provedbu ove aktivnosti potrebna financijska sredstva, ovdje se navodi iznos i izvor sredstava)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BA947" w14:textId="77777777" w:rsidR="00410224" w:rsidRDefault="00410224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</w:tbl>
    <w:bookmarkEnd w:id="0"/>
    <w:p w14:paraId="49FA9259" w14:textId="7136FDA8" w:rsidR="001D065B" w:rsidRDefault="001D065B" w:rsidP="001D065B">
      <w:pPr>
        <w:spacing w:line="360" w:lineRule="auto"/>
        <w:rPr>
          <w:i/>
          <w:color w:val="202124"/>
          <w:sz w:val="20"/>
          <w:szCs w:val="20"/>
          <w:highlight w:val="white"/>
        </w:rPr>
      </w:pPr>
      <w:r>
        <w:rPr>
          <w:i/>
          <w:color w:val="202124"/>
          <w:sz w:val="20"/>
          <w:szCs w:val="20"/>
          <w:highlight w:val="white"/>
        </w:rPr>
        <w:t>Po potrebi dodati nove retke za svaku novu aktivnost</w:t>
      </w:r>
    </w:p>
    <w:p w14:paraId="5FFFCB57" w14:textId="6719CD39" w:rsidR="005C26D5" w:rsidRDefault="00880D67" w:rsidP="005C26D5">
      <w:pPr>
        <w:jc w:val="both"/>
      </w:pPr>
      <w:r>
        <w:t>*</w:t>
      </w:r>
      <w:r w:rsidR="005C26D5">
        <w:t xml:space="preserve">Preporuka je da se planiranim aktivnostima u programu rada ne izlazi u većoj mjeri iz okvira djelokruga propisanog samim Zakonom o savjetima mladih kako bi se ispunila svrha djelovanja savjeta mladih. </w:t>
      </w:r>
    </w:p>
    <w:p w14:paraId="65AE04EC" w14:textId="77777777" w:rsidR="005C26D5" w:rsidRDefault="005C26D5" w:rsidP="001D065B">
      <w:pPr>
        <w:spacing w:line="360" w:lineRule="auto"/>
        <w:rPr>
          <w:i/>
          <w:color w:val="202124"/>
          <w:sz w:val="20"/>
          <w:szCs w:val="20"/>
          <w:highlight w:val="white"/>
        </w:rPr>
      </w:pP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1701"/>
        <w:gridCol w:w="1701"/>
        <w:gridCol w:w="1559"/>
      </w:tblGrid>
      <w:tr w:rsidR="007B6468" w14:paraId="4BD6DA1A" w14:textId="16D4F6DA" w:rsidTr="00FC39B4">
        <w:tc>
          <w:tcPr>
            <w:tcW w:w="9346" w:type="dxa"/>
            <w:gridSpan w:val="4"/>
          </w:tcPr>
          <w:p w14:paraId="030EB82E" w14:textId="341ED973" w:rsidR="007B6468" w:rsidRPr="00B47347" w:rsidRDefault="007B6468" w:rsidP="007B6468">
            <w:pPr>
              <w:widowControl w:val="0"/>
              <w:spacing w:line="240" w:lineRule="auto"/>
              <w:rPr>
                <w:b/>
                <w:bCs/>
                <w:color w:val="202124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202124"/>
                <w:sz w:val="24"/>
                <w:szCs w:val="24"/>
                <w:highlight w:val="white"/>
              </w:rPr>
              <w:t xml:space="preserve">REDOVNE </w:t>
            </w:r>
            <w:r w:rsidRPr="008E3314">
              <w:rPr>
                <w:b/>
                <w:bCs/>
                <w:color w:val="202124"/>
                <w:sz w:val="24"/>
                <w:szCs w:val="24"/>
                <w:highlight w:val="white"/>
              </w:rPr>
              <w:t>AKTIVNOSTI</w:t>
            </w:r>
          </w:p>
        </w:tc>
      </w:tr>
      <w:tr w:rsidR="007B6468" w14:paraId="4E72C274" w14:textId="34BE95CC" w:rsidTr="00E765C5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B4202" w14:textId="77777777" w:rsidR="007B6468" w:rsidRDefault="007B6468" w:rsidP="00A90880">
            <w:pPr>
              <w:spacing w:line="240" w:lineRule="auto"/>
              <w:rPr>
                <w:b/>
                <w:color w:val="222222"/>
                <w:highlight w:val="white"/>
              </w:rPr>
            </w:pPr>
            <w:r w:rsidRPr="00685481">
              <w:rPr>
                <w:b/>
                <w:bCs/>
                <w:color w:val="222222"/>
                <w:highlight w:val="white"/>
              </w:rPr>
              <w:t>N</w:t>
            </w:r>
            <w:r>
              <w:rPr>
                <w:b/>
                <w:color w:val="222222"/>
                <w:highlight w:val="white"/>
              </w:rPr>
              <w:t>aziv i opis aktivnosti</w:t>
            </w:r>
          </w:p>
          <w:p w14:paraId="781B4313" w14:textId="77777777" w:rsidR="00141464" w:rsidRDefault="00141464" w:rsidP="00A90880">
            <w:pPr>
              <w:spacing w:line="240" w:lineRule="auto"/>
              <w:rPr>
                <w:bCs/>
                <w:color w:val="222222"/>
                <w:highlight w:val="white"/>
              </w:rPr>
            </w:pPr>
            <w:r w:rsidRPr="00236A0E">
              <w:rPr>
                <w:bCs/>
                <w:color w:val="222222"/>
                <w:highlight w:val="white"/>
              </w:rPr>
              <w:t xml:space="preserve">(odgovara na pitanje </w:t>
            </w:r>
            <w:r w:rsidR="00B47347" w:rsidRPr="00236A0E">
              <w:rPr>
                <w:bCs/>
                <w:color w:val="222222"/>
                <w:highlight w:val="white"/>
              </w:rPr>
              <w:t xml:space="preserve">o planiranim redovnim aktivnostima koje su temeljem članka 13. u djelokrugu savjeta mladih. </w:t>
            </w:r>
            <w:r w:rsidR="007A0DAA" w:rsidRPr="00236A0E">
              <w:rPr>
                <w:bCs/>
                <w:color w:val="222222"/>
                <w:highlight w:val="white"/>
              </w:rPr>
              <w:t xml:space="preserve">Ukoliko je </w:t>
            </w:r>
            <w:r w:rsidR="00C576D5" w:rsidRPr="00236A0E">
              <w:rPr>
                <w:bCs/>
                <w:color w:val="222222"/>
                <w:highlight w:val="white"/>
              </w:rPr>
              <w:t>iz objektivnih razloga otežano</w:t>
            </w:r>
            <w:r w:rsidR="007A0DAA" w:rsidRPr="00236A0E">
              <w:rPr>
                <w:bCs/>
                <w:color w:val="222222"/>
                <w:highlight w:val="white"/>
              </w:rPr>
              <w:t xml:space="preserve"> unaprijed planirati pojedine aktivnosti, </w:t>
            </w:r>
            <w:r w:rsidR="00D534DA" w:rsidRPr="00236A0E">
              <w:rPr>
                <w:bCs/>
                <w:color w:val="222222"/>
                <w:highlight w:val="white"/>
              </w:rPr>
              <w:t>uz naziv aktivnosti predlaže se navesti:</w:t>
            </w:r>
            <w:r w:rsidR="007A0DAA" w:rsidRPr="00236A0E">
              <w:rPr>
                <w:bCs/>
                <w:color w:val="222222"/>
                <w:highlight w:val="white"/>
              </w:rPr>
              <w:t xml:space="preserve"> </w:t>
            </w:r>
            <w:r w:rsidR="00D534DA" w:rsidRPr="00236A0E">
              <w:rPr>
                <w:bCs/>
                <w:color w:val="222222"/>
                <w:highlight w:val="white"/>
              </w:rPr>
              <w:t>„</w:t>
            </w:r>
            <w:r w:rsidR="007A0DAA" w:rsidRPr="00236A0E">
              <w:rPr>
                <w:bCs/>
                <w:color w:val="222222"/>
                <w:highlight w:val="white"/>
              </w:rPr>
              <w:t>prema potrebi</w:t>
            </w:r>
            <w:r w:rsidR="00D534DA" w:rsidRPr="00236A0E">
              <w:rPr>
                <w:bCs/>
                <w:color w:val="222222"/>
                <w:highlight w:val="white"/>
              </w:rPr>
              <w:t>“.</w:t>
            </w:r>
          </w:p>
          <w:p w14:paraId="0C79EE5E" w14:textId="416150AF" w:rsidR="00645C13" w:rsidRPr="00C10B78" w:rsidRDefault="00236A0E" w:rsidP="00C10B78">
            <w:pPr>
              <w:spacing w:line="240" w:lineRule="auto"/>
              <w:rPr>
                <w:rFonts w:cstheme="minorHAnsi"/>
                <w:bCs/>
                <w:color w:val="222222"/>
                <w:highlight w:val="white"/>
              </w:rPr>
            </w:pPr>
            <w:r w:rsidRPr="00C10B78">
              <w:rPr>
                <w:rFonts w:cstheme="minorHAnsi"/>
                <w:bCs/>
                <w:color w:val="222222"/>
                <w:highlight w:val="white"/>
              </w:rPr>
              <w:t xml:space="preserve">Popis redovnih aktivnosti </w:t>
            </w:r>
            <w:r w:rsidR="0089033A" w:rsidRPr="00C10B78">
              <w:rPr>
                <w:rFonts w:cstheme="minorHAnsi"/>
                <w:bCs/>
                <w:color w:val="222222"/>
                <w:highlight w:val="white"/>
              </w:rPr>
              <w:t xml:space="preserve">ujedno </w:t>
            </w:r>
            <w:r w:rsidRPr="00C10B78">
              <w:rPr>
                <w:rFonts w:cstheme="minorHAnsi"/>
                <w:bCs/>
                <w:color w:val="222222"/>
                <w:highlight w:val="white"/>
              </w:rPr>
              <w:t xml:space="preserve">služi </w:t>
            </w:r>
            <w:r w:rsidR="00503197" w:rsidRPr="00C10B78">
              <w:rPr>
                <w:rFonts w:cstheme="minorHAnsi"/>
                <w:bCs/>
                <w:color w:val="222222"/>
                <w:highlight w:val="white"/>
              </w:rPr>
              <w:t>kao</w:t>
            </w:r>
            <w:r w:rsidR="0089033A" w:rsidRPr="00C10B78">
              <w:rPr>
                <w:rFonts w:cstheme="minorHAnsi"/>
                <w:bCs/>
                <w:color w:val="222222"/>
                <w:highlight w:val="white"/>
              </w:rPr>
              <w:t xml:space="preserve"> </w:t>
            </w:r>
            <w:r w:rsidR="00503197" w:rsidRPr="00C10B78">
              <w:rPr>
                <w:rFonts w:cstheme="minorHAnsi"/>
                <w:bCs/>
                <w:color w:val="222222"/>
                <w:highlight w:val="white"/>
              </w:rPr>
              <w:t>dodatn</w:t>
            </w:r>
            <w:r w:rsidR="00F15575">
              <w:rPr>
                <w:rFonts w:cstheme="minorHAnsi"/>
                <w:bCs/>
                <w:color w:val="222222"/>
                <w:highlight w:val="white"/>
              </w:rPr>
              <w:t>i naglasak na</w:t>
            </w:r>
            <w:r w:rsidR="00503197" w:rsidRPr="00C10B78">
              <w:rPr>
                <w:rFonts w:cstheme="minorHAnsi"/>
                <w:bCs/>
                <w:color w:val="222222"/>
                <w:highlight w:val="white"/>
              </w:rPr>
              <w:t xml:space="preserve"> aktivnosti savjeta mladih </w:t>
            </w:r>
            <w:r w:rsidR="00C10B78" w:rsidRPr="00C10B78">
              <w:rPr>
                <w:rFonts w:cstheme="minorHAnsi"/>
                <w:bCs/>
                <w:color w:val="222222"/>
              </w:rPr>
              <w:t xml:space="preserve">kao </w:t>
            </w:r>
            <w:r w:rsidR="00645C13" w:rsidRPr="00C10B78">
              <w:rPr>
                <w:rFonts w:cstheme="minorHAnsi"/>
                <w:color w:val="414145"/>
              </w:rPr>
              <w:t>savjetodavn</w:t>
            </w:r>
            <w:r w:rsidR="00C10B78" w:rsidRPr="00C10B78">
              <w:rPr>
                <w:rFonts w:cstheme="minorHAnsi"/>
                <w:color w:val="414145"/>
              </w:rPr>
              <w:t>ih</w:t>
            </w:r>
            <w:r w:rsidR="00645C13" w:rsidRPr="00C10B78">
              <w:rPr>
                <w:rFonts w:cstheme="minorHAnsi"/>
                <w:color w:val="414145"/>
              </w:rPr>
              <w:t xml:space="preserve"> tijela jedinica lokalne i područne (regionalne) samouprave koja promiču i zagovaraju prava, potrebe i interese mladih na lokalnoj i područnoj (regionalnoj) razini.</w:t>
            </w:r>
          </w:p>
        </w:tc>
        <w:tc>
          <w:tcPr>
            <w:tcW w:w="1701" w:type="dxa"/>
          </w:tcPr>
          <w:p w14:paraId="1EF6B790" w14:textId="5572A077" w:rsidR="007B6468" w:rsidRDefault="001F6046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  <w:r>
              <w:rPr>
                <w:color w:val="202124"/>
                <w:sz w:val="24"/>
                <w:szCs w:val="24"/>
                <w:highlight w:val="white"/>
              </w:rPr>
              <w:t xml:space="preserve">Broj održanih sjednica, </w:t>
            </w:r>
            <w:r w:rsidR="00BB0550">
              <w:rPr>
                <w:color w:val="202124"/>
                <w:sz w:val="24"/>
                <w:szCs w:val="24"/>
                <w:highlight w:val="white"/>
              </w:rPr>
              <w:t xml:space="preserve">inicijativa za donošenje odluka, </w:t>
            </w:r>
            <w:r w:rsidR="00C84E56">
              <w:rPr>
                <w:color w:val="202124"/>
                <w:sz w:val="24"/>
                <w:szCs w:val="24"/>
                <w:highlight w:val="white"/>
              </w:rPr>
              <w:t xml:space="preserve">programa i rasprava, </w:t>
            </w:r>
            <w:r w:rsidR="000576A8">
              <w:rPr>
                <w:color w:val="202124"/>
                <w:sz w:val="24"/>
                <w:szCs w:val="24"/>
                <w:highlight w:val="white"/>
              </w:rPr>
              <w:t>danih mišljenja</w:t>
            </w:r>
            <w:r w:rsidR="00C56EB8">
              <w:rPr>
                <w:color w:val="202124"/>
                <w:sz w:val="24"/>
                <w:szCs w:val="24"/>
                <w:highlight w:val="white"/>
              </w:rPr>
              <w:t>, očitovanja i prijedloga i drugo.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A343C" w14:textId="487DD8E5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  <w:r>
              <w:rPr>
                <w:color w:val="202124"/>
                <w:sz w:val="24"/>
                <w:szCs w:val="24"/>
                <w:highlight w:val="white"/>
              </w:rPr>
              <w:t>Vremenski okvir</w:t>
            </w:r>
          </w:p>
        </w:tc>
        <w:tc>
          <w:tcPr>
            <w:tcW w:w="1559" w:type="dxa"/>
          </w:tcPr>
          <w:p w14:paraId="0E858948" w14:textId="7CA99166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  <w:r>
              <w:rPr>
                <w:color w:val="202124"/>
                <w:sz w:val="24"/>
                <w:szCs w:val="24"/>
                <w:highlight w:val="white"/>
              </w:rPr>
              <w:t>Potrebna sredstva i izvor sredstava</w:t>
            </w:r>
          </w:p>
        </w:tc>
      </w:tr>
      <w:tr w:rsidR="007B6468" w14:paraId="3E8AA25A" w14:textId="63947A69" w:rsidTr="00E765C5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98573" w14:textId="77777777" w:rsidR="007B6468" w:rsidRDefault="007B6468" w:rsidP="00A90880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02124"/>
                <w:highlight w:val="white"/>
              </w:rPr>
              <w:t>Održavanje sjednica savjeta mladih</w:t>
            </w:r>
          </w:p>
          <w:p w14:paraId="0315DAE9" w14:textId="3EBA49A0" w:rsidR="007B6468" w:rsidRPr="000E4C02" w:rsidRDefault="007B6468" w:rsidP="000E4C02">
            <w:pPr>
              <w:jc w:val="both"/>
            </w:pPr>
            <w:r w:rsidRPr="000E4C02">
              <w:rPr>
                <w:rFonts w:cstheme="minorHAnsi"/>
              </w:rPr>
              <w:t xml:space="preserve">(najmanje </w:t>
            </w:r>
            <w:r w:rsidRPr="00BB34A7">
              <w:rPr>
                <w:rFonts w:cstheme="minorHAnsi"/>
                <w:b/>
                <w:bCs/>
              </w:rPr>
              <w:t>jednom svaka tri mjeseca</w:t>
            </w:r>
            <w:r w:rsidRPr="00476DDD">
              <w:rPr>
                <w:rFonts w:cstheme="minorHAnsi"/>
              </w:rPr>
              <w:t>, a po potrebi i češće</w:t>
            </w:r>
            <w:r>
              <w:rPr>
                <w:rFonts w:cstheme="minorHAnsi"/>
              </w:rPr>
              <w:t>)</w:t>
            </w:r>
          </w:p>
        </w:tc>
        <w:tc>
          <w:tcPr>
            <w:tcW w:w="1701" w:type="dxa"/>
          </w:tcPr>
          <w:p w14:paraId="60710334" w14:textId="2A42118C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BC03B" w14:textId="67A28263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</w:tcPr>
          <w:p w14:paraId="5228ED01" w14:textId="77777777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7B6468" w14:paraId="2C057BFE" w14:textId="47E3A11B" w:rsidTr="00E765C5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0C67" w14:textId="79355AAD" w:rsidR="007B6468" w:rsidRDefault="007B6468" w:rsidP="00A90880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02124"/>
                <w:highlight w:val="white"/>
              </w:rPr>
              <w:t>Inici</w:t>
            </w:r>
            <w:r w:rsidR="008E6BCE">
              <w:rPr>
                <w:color w:val="202124"/>
                <w:highlight w:val="white"/>
              </w:rPr>
              <w:t>jativa za</w:t>
            </w:r>
            <w:r>
              <w:rPr>
                <w:color w:val="202124"/>
                <w:highlight w:val="white"/>
              </w:rPr>
              <w:t>:</w:t>
            </w:r>
          </w:p>
          <w:p w14:paraId="5A269628" w14:textId="77777777" w:rsidR="007B6468" w:rsidRDefault="007B6468" w:rsidP="00CA4365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 w:rsidRPr="00CA4365">
              <w:rPr>
                <w:color w:val="202124"/>
                <w:highlight w:val="white"/>
              </w:rPr>
              <w:t xml:space="preserve">donošenja odluka od značaja za mlade u predstavničkom tijelu JLP(R)S, </w:t>
            </w:r>
          </w:p>
          <w:p w14:paraId="1573DCFC" w14:textId="13C524C0" w:rsidR="007B6468" w:rsidRDefault="007B6468" w:rsidP="00CA4365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02124"/>
                <w:highlight w:val="white"/>
              </w:rPr>
              <w:t xml:space="preserve">donošenje programa i drugih akata od značenja za unapređenje položaja mladih </w:t>
            </w:r>
          </w:p>
          <w:p w14:paraId="31007163" w14:textId="307BAD1F" w:rsidR="007B6468" w:rsidRPr="002C6BBB" w:rsidRDefault="007B6468" w:rsidP="002C6BB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rPr>
                <w:color w:val="202124"/>
                <w:highlight w:val="white"/>
              </w:rPr>
              <w:lastRenderedPageBreak/>
              <w:t xml:space="preserve">rasprava o pojedinim pitanjima te </w:t>
            </w:r>
            <w:r w:rsidRPr="002C6BBB">
              <w:rPr>
                <w:color w:val="202124"/>
                <w:highlight w:val="white"/>
              </w:rPr>
              <w:t xml:space="preserve">načina rješavanja </w:t>
            </w:r>
            <w:r>
              <w:rPr>
                <w:color w:val="202124"/>
                <w:highlight w:val="white"/>
              </w:rPr>
              <w:t xml:space="preserve">navedenih pitanja </w:t>
            </w:r>
          </w:p>
        </w:tc>
        <w:tc>
          <w:tcPr>
            <w:tcW w:w="1701" w:type="dxa"/>
          </w:tcPr>
          <w:p w14:paraId="025243F9" w14:textId="6BA812B9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ABD1A" w14:textId="29E2F15D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</w:tcPr>
          <w:p w14:paraId="02A87529" w14:textId="77777777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7B6468" w14:paraId="1929B3C0" w14:textId="35FC51EE" w:rsidTr="00E765C5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4DC2C" w14:textId="1E70BD69" w:rsidR="007B6468" w:rsidRPr="00E96448" w:rsidRDefault="007B6468" w:rsidP="00A90880">
            <w:pPr>
              <w:shd w:val="clear" w:color="auto" w:fill="FFFFFF"/>
              <w:spacing w:line="240" w:lineRule="auto"/>
              <w:rPr>
                <w:color w:val="202124"/>
                <w:highlight w:val="white"/>
              </w:rPr>
            </w:pPr>
            <w:r>
              <w:t>D</w:t>
            </w:r>
            <w:r w:rsidRPr="00E96448">
              <w:t>avanje mišljenja, prijedloga i preporuka o pitanjima i temama od interesa za mlade</w:t>
            </w:r>
            <w:r w:rsidRPr="00E96448">
              <w:rPr>
                <w:color w:val="202124"/>
                <w:highlight w:val="white"/>
              </w:rPr>
              <w:t xml:space="preserve"> </w:t>
            </w:r>
            <w:r w:rsidRPr="00E96448">
              <w:t>predstavničko</w:t>
            </w:r>
            <w:r>
              <w:t>m</w:t>
            </w:r>
            <w:r w:rsidRPr="00E96448">
              <w:t xml:space="preserve"> tijel</w:t>
            </w:r>
            <w:r>
              <w:t>u</w:t>
            </w:r>
            <w:r w:rsidRPr="00E96448">
              <w:t xml:space="preserve"> </w:t>
            </w:r>
            <w:r>
              <w:t xml:space="preserve">JLP(R)S </w:t>
            </w:r>
            <w:r w:rsidRPr="00E96448">
              <w:t xml:space="preserve">prilikom donošenja odluka, mjera, programa i drugih akata od osobitog značenja za unaprjeđivanje položaja mladih na području </w:t>
            </w:r>
            <w:r>
              <w:t xml:space="preserve">JLP(R)S </w:t>
            </w:r>
          </w:p>
        </w:tc>
        <w:tc>
          <w:tcPr>
            <w:tcW w:w="1701" w:type="dxa"/>
          </w:tcPr>
          <w:p w14:paraId="5B6864E3" w14:textId="29E34103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F8623" w14:textId="661C013D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</w:tcPr>
          <w:p w14:paraId="2BDFE6D0" w14:textId="77777777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7B6468" w14:paraId="636520C0" w14:textId="56CC3DB7" w:rsidTr="00E765C5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075CF" w14:textId="4DCE8AC3" w:rsidR="007B6468" w:rsidRPr="00B31691" w:rsidRDefault="007B6468" w:rsidP="00EA072A">
            <w:pPr>
              <w:jc w:val="both"/>
            </w:pPr>
            <w:r>
              <w:t xml:space="preserve">Davanje </w:t>
            </w:r>
            <w:r w:rsidRPr="00535234">
              <w:t>pisan</w:t>
            </w:r>
            <w:r>
              <w:t>ih</w:t>
            </w:r>
            <w:r w:rsidRPr="00535234">
              <w:t xml:space="preserve"> očitovanja i prijedlog</w:t>
            </w:r>
            <w:r>
              <w:t>a</w:t>
            </w:r>
            <w:r w:rsidRPr="00535234">
              <w:t xml:space="preserve"> nadležnim tijelima o potrebama i problemima mladih, a po potrebi predla</w:t>
            </w:r>
            <w:r>
              <w:t xml:space="preserve">ganje </w:t>
            </w:r>
            <w:r w:rsidRPr="00535234">
              <w:t>i donošenje programa za otklanjanje nastalih problema i poboljšanje položaja mladih</w:t>
            </w:r>
          </w:p>
        </w:tc>
        <w:tc>
          <w:tcPr>
            <w:tcW w:w="1701" w:type="dxa"/>
          </w:tcPr>
          <w:p w14:paraId="0812A669" w14:textId="77777777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469A2" w14:textId="5AA85D5D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</w:tcPr>
          <w:p w14:paraId="746881E6" w14:textId="77777777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7B6468" w14:paraId="5DD20B5C" w14:textId="77777777" w:rsidTr="00E765C5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3FBF9" w14:textId="76253C77" w:rsidR="007B6468" w:rsidRDefault="007B6468" w:rsidP="00805FDF">
            <w:pPr>
              <w:jc w:val="both"/>
            </w:pPr>
            <w:r>
              <w:t>Poticanje</w:t>
            </w:r>
            <w:r w:rsidRPr="00381D4D">
              <w:rPr>
                <w:b/>
                <w:bCs/>
              </w:rPr>
              <w:t xml:space="preserve"> </w:t>
            </w:r>
            <w:r w:rsidRPr="00B31691">
              <w:t>razvoja financijskog okvira provedbe politike za mlade i podrške razvoju organizacija mladih i za mlade, te sudjel</w:t>
            </w:r>
            <w:r>
              <w:t>ovanje</w:t>
            </w:r>
            <w:r w:rsidRPr="00B31691">
              <w:t xml:space="preserve"> u programiranju prioriteta natječaja i određivanja kriterija financiranja organizacija mladih i za mlade</w:t>
            </w:r>
          </w:p>
        </w:tc>
        <w:tc>
          <w:tcPr>
            <w:tcW w:w="1701" w:type="dxa"/>
          </w:tcPr>
          <w:p w14:paraId="2A5A7CBD" w14:textId="77777777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65ACC" w14:textId="41A9CE41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</w:tcPr>
          <w:p w14:paraId="323607B2" w14:textId="77777777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7B6468" w14:paraId="67EDAA49" w14:textId="7DB8EA3A" w:rsidTr="00E765C5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105C0" w14:textId="0776C32F" w:rsidR="007B6468" w:rsidRPr="008E4135" w:rsidRDefault="007B6468" w:rsidP="008E4135">
            <w:pPr>
              <w:jc w:val="both"/>
            </w:pPr>
            <w:r w:rsidRPr="00B44DE1">
              <w:t>Poticanje informiranja mladih o svim pitanjima značajnim za unaprjeđivanje položaja mladih</w:t>
            </w:r>
          </w:p>
        </w:tc>
        <w:tc>
          <w:tcPr>
            <w:tcW w:w="1701" w:type="dxa"/>
          </w:tcPr>
          <w:p w14:paraId="26DFD58C" w14:textId="77777777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6C18" w14:textId="16DFE84F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</w:tcPr>
          <w:p w14:paraId="39FEA5F0" w14:textId="77777777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7B6468" w14:paraId="60B72CAD" w14:textId="77777777" w:rsidTr="00E765C5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1145B" w14:textId="7D6C049E" w:rsidR="007B6468" w:rsidRDefault="007B6468" w:rsidP="007B10E6">
            <w:pPr>
              <w:jc w:val="both"/>
            </w:pPr>
            <w:r>
              <w:t>P</w:t>
            </w:r>
            <w:r w:rsidRPr="00B44DE1">
              <w:t>redl</w:t>
            </w:r>
            <w:r>
              <w:t>aganje</w:t>
            </w:r>
            <w:r w:rsidRPr="00B44DE1">
              <w:t xml:space="preserve"> i da</w:t>
            </w:r>
            <w:r>
              <w:t>vanje</w:t>
            </w:r>
            <w:r w:rsidRPr="00B44DE1">
              <w:t xml:space="preserve"> na odobravanje predstavničkom tijelu jedinica lokalne, odnosno područne (regionalne) samouprave program</w:t>
            </w:r>
            <w:r>
              <w:t>a</w:t>
            </w:r>
            <w:r w:rsidRPr="00B44DE1">
              <w:t xml:space="preserve"> rada popraćen</w:t>
            </w:r>
            <w:r>
              <w:t>og</w:t>
            </w:r>
            <w:r w:rsidRPr="00B44DE1">
              <w:t xml:space="preserve"> financijskim planom </w:t>
            </w:r>
          </w:p>
        </w:tc>
        <w:tc>
          <w:tcPr>
            <w:tcW w:w="1701" w:type="dxa"/>
          </w:tcPr>
          <w:p w14:paraId="290A9BC9" w14:textId="77777777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6C863" w14:textId="604097C0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</w:tcPr>
          <w:p w14:paraId="7A927C4A" w14:textId="77777777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7B6468" w14:paraId="6DF6BD42" w14:textId="77777777" w:rsidTr="00E765C5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38CD6" w14:textId="5D092FB6" w:rsidR="007B6468" w:rsidRDefault="007B6468" w:rsidP="00535234">
            <w:pPr>
              <w:jc w:val="both"/>
            </w:pPr>
            <w:r>
              <w:t>Pozivan</w:t>
            </w:r>
            <w:r w:rsidR="002A505A">
              <w:t>j</w:t>
            </w:r>
            <w:r>
              <w:t>e</w:t>
            </w:r>
            <w:r w:rsidRPr="00B44DE1">
              <w:t xml:space="preserve"> predstavnik</w:t>
            </w:r>
            <w:r>
              <w:t>a</w:t>
            </w:r>
            <w:r w:rsidRPr="00B44DE1">
              <w:t xml:space="preserve"> tijela jedinice lokalne, odnosno područne (regionalne) samouprave na sjednice savjeta mladih</w:t>
            </w:r>
            <w:r>
              <w:t xml:space="preserve"> (po potrebi)</w:t>
            </w:r>
          </w:p>
        </w:tc>
        <w:tc>
          <w:tcPr>
            <w:tcW w:w="1701" w:type="dxa"/>
          </w:tcPr>
          <w:p w14:paraId="17E9D571" w14:textId="77777777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EB78B" w14:textId="26AB6260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</w:tcPr>
          <w:p w14:paraId="06044C7B" w14:textId="77777777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7B6468" w14:paraId="29D00F51" w14:textId="77777777" w:rsidTr="00E765C5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6FB62" w14:textId="36E49001" w:rsidR="007B6468" w:rsidRDefault="007B6468" w:rsidP="00535234">
            <w:pPr>
              <w:jc w:val="both"/>
            </w:pPr>
            <w:r>
              <w:t>Drug</w:t>
            </w:r>
            <w:r w:rsidR="00DA628C">
              <w:t>i</w:t>
            </w:r>
            <w:r>
              <w:t xml:space="preserve"> savjetodavni poslovi od interesa za mlade</w:t>
            </w:r>
          </w:p>
        </w:tc>
        <w:tc>
          <w:tcPr>
            <w:tcW w:w="1701" w:type="dxa"/>
          </w:tcPr>
          <w:p w14:paraId="2551F955" w14:textId="77777777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BC1C" w14:textId="524111BA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</w:tcPr>
          <w:p w14:paraId="7C2B7262" w14:textId="77777777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  <w:tr w:rsidR="007B6468" w14:paraId="356CD881" w14:textId="77777777" w:rsidTr="00E765C5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AC886" w14:textId="09581201" w:rsidR="007B6468" w:rsidRDefault="007B6468" w:rsidP="007B10E6">
            <w:pPr>
              <w:jc w:val="both"/>
            </w:pPr>
            <w:r>
              <w:t>Poticanje mladih na aktivnu participaciju</w:t>
            </w:r>
          </w:p>
        </w:tc>
        <w:tc>
          <w:tcPr>
            <w:tcW w:w="1701" w:type="dxa"/>
          </w:tcPr>
          <w:p w14:paraId="2D83EDFE" w14:textId="77777777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B9A7E" w14:textId="2AF5A9E8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</w:tcPr>
          <w:p w14:paraId="23029723" w14:textId="77777777" w:rsidR="007B6468" w:rsidRDefault="007B6468" w:rsidP="00A90880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</w:tbl>
    <w:p w14:paraId="2F5701A6" w14:textId="68DFC227" w:rsidR="00372973" w:rsidRDefault="00372973" w:rsidP="00346481">
      <w:pPr>
        <w:jc w:val="both"/>
      </w:pPr>
    </w:p>
    <w:p w14:paraId="6B284B79" w14:textId="25EDA2F5" w:rsidR="00461354" w:rsidRDefault="00461354" w:rsidP="00346481">
      <w:pPr>
        <w:jc w:val="both"/>
      </w:pPr>
      <w:r>
        <w:lastRenderedPageBreak/>
        <w:t xml:space="preserve">Aktivnosti koje se ne realiziraju u tekućoj godini za koju je </w:t>
      </w:r>
      <w:r w:rsidR="007F09CD">
        <w:t xml:space="preserve">donesen program rada, </w:t>
      </w:r>
      <w:r w:rsidR="000D0A09">
        <w:t>mogu se prenijeti u program rada savjeta mladih za narednu godinu.</w:t>
      </w:r>
    </w:p>
    <w:p w14:paraId="4149B234" w14:textId="77777777" w:rsidR="00342265" w:rsidRPr="008B3A57" w:rsidRDefault="00342265" w:rsidP="008B3A57">
      <w:pPr>
        <w:jc w:val="both"/>
      </w:pPr>
    </w:p>
    <w:tbl>
      <w:tblPr>
        <w:tblW w:w="9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5760"/>
      </w:tblGrid>
      <w:tr w:rsidR="00C964B2" w14:paraId="5C4ED83E" w14:textId="77777777" w:rsidTr="00BC4AD4">
        <w:tc>
          <w:tcPr>
            <w:tcW w:w="363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DFE2" w14:textId="77777777" w:rsidR="00C964B2" w:rsidRDefault="00C964B2" w:rsidP="00BC4AD4">
            <w:pPr>
              <w:widowControl w:val="0"/>
              <w:spacing w:line="240" w:lineRule="auto"/>
              <w:rPr>
                <w:b/>
                <w:color w:val="202124"/>
                <w:sz w:val="24"/>
                <w:szCs w:val="24"/>
                <w:shd w:val="clear" w:color="auto" w:fill="FFF2CC"/>
              </w:rPr>
            </w:pPr>
            <w:r>
              <w:rPr>
                <w:b/>
                <w:color w:val="202124"/>
                <w:sz w:val="24"/>
                <w:szCs w:val="24"/>
                <w:shd w:val="clear" w:color="auto" w:fill="FFF2CC"/>
              </w:rPr>
              <w:t>Potrebna sredstva (ukupno):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6AD9B" w14:textId="77777777" w:rsidR="00C964B2" w:rsidRDefault="00C964B2" w:rsidP="00BC4AD4">
            <w:pPr>
              <w:widowControl w:val="0"/>
              <w:spacing w:line="240" w:lineRule="auto"/>
              <w:rPr>
                <w:color w:val="202124"/>
                <w:sz w:val="24"/>
                <w:szCs w:val="24"/>
                <w:highlight w:val="white"/>
              </w:rPr>
            </w:pPr>
          </w:p>
        </w:tc>
      </w:tr>
    </w:tbl>
    <w:p w14:paraId="4FC61044" w14:textId="77777777" w:rsidR="00E7351D" w:rsidRDefault="00E7351D" w:rsidP="005647B8">
      <w:pPr>
        <w:jc w:val="both"/>
      </w:pPr>
    </w:p>
    <w:sectPr w:rsidR="00E7351D" w:rsidSect="00A24FA2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1337" w14:textId="77777777" w:rsidR="00780134" w:rsidRDefault="00780134" w:rsidP="00B41AB6">
      <w:pPr>
        <w:spacing w:after="0" w:line="240" w:lineRule="auto"/>
      </w:pPr>
      <w:r>
        <w:separator/>
      </w:r>
    </w:p>
  </w:endnote>
  <w:endnote w:type="continuationSeparator" w:id="0">
    <w:p w14:paraId="12B51387" w14:textId="77777777" w:rsidR="00780134" w:rsidRDefault="00780134" w:rsidP="00B4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1CD2A" w14:textId="77777777" w:rsidR="00780134" w:rsidRDefault="00780134" w:rsidP="00B41AB6">
      <w:pPr>
        <w:spacing w:after="0" w:line="240" w:lineRule="auto"/>
      </w:pPr>
      <w:r>
        <w:separator/>
      </w:r>
    </w:p>
  </w:footnote>
  <w:footnote w:type="continuationSeparator" w:id="0">
    <w:p w14:paraId="692C63B2" w14:textId="77777777" w:rsidR="00780134" w:rsidRDefault="00780134" w:rsidP="00B41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47C23"/>
    <w:multiLevelType w:val="hybridMultilevel"/>
    <w:tmpl w:val="3D322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76F79"/>
    <w:multiLevelType w:val="hybridMultilevel"/>
    <w:tmpl w:val="D9B0D182"/>
    <w:lvl w:ilvl="0" w:tplc="BB86A4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24C2E"/>
    <w:multiLevelType w:val="hybridMultilevel"/>
    <w:tmpl w:val="48EE2FF2"/>
    <w:lvl w:ilvl="0" w:tplc="765C2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A35A1"/>
    <w:multiLevelType w:val="hybridMultilevel"/>
    <w:tmpl w:val="A68CFC52"/>
    <w:lvl w:ilvl="0" w:tplc="8DFA344C">
      <w:start w:val="233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color w:val="414145"/>
        <w:sz w:val="2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710891">
    <w:abstractNumId w:val="0"/>
  </w:num>
  <w:num w:numId="2" w16cid:durableId="274407280">
    <w:abstractNumId w:val="3"/>
  </w:num>
  <w:num w:numId="3" w16cid:durableId="316694972">
    <w:abstractNumId w:val="2"/>
  </w:num>
  <w:num w:numId="4" w16cid:durableId="379599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B8"/>
    <w:rsid w:val="00002235"/>
    <w:rsid w:val="00004C90"/>
    <w:rsid w:val="00010118"/>
    <w:rsid w:val="00014625"/>
    <w:rsid w:val="00017271"/>
    <w:rsid w:val="00020085"/>
    <w:rsid w:val="000278AE"/>
    <w:rsid w:val="00043072"/>
    <w:rsid w:val="000576A8"/>
    <w:rsid w:val="00087FAB"/>
    <w:rsid w:val="0009632C"/>
    <w:rsid w:val="000A0E68"/>
    <w:rsid w:val="000A52E8"/>
    <w:rsid w:val="000B16F1"/>
    <w:rsid w:val="000C1DC9"/>
    <w:rsid w:val="000C3B38"/>
    <w:rsid w:val="000D0A09"/>
    <w:rsid w:val="000D2C86"/>
    <w:rsid w:val="000E04C9"/>
    <w:rsid w:val="000E4C02"/>
    <w:rsid w:val="001038BB"/>
    <w:rsid w:val="00127A56"/>
    <w:rsid w:val="001361F7"/>
    <w:rsid w:val="00141464"/>
    <w:rsid w:val="00153CF7"/>
    <w:rsid w:val="00164886"/>
    <w:rsid w:val="00180E76"/>
    <w:rsid w:val="0019611E"/>
    <w:rsid w:val="001A3FD2"/>
    <w:rsid w:val="001A5A00"/>
    <w:rsid w:val="001C0442"/>
    <w:rsid w:val="001C20E5"/>
    <w:rsid w:val="001C698E"/>
    <w:rsid w:val="001D065B"/>
    <w:rsid w:val="001D06CE"/>
    <w:rsid w:val="001E065B"/>
    <w:rsid w:val="001F5292"/>
    <w:rsid w:val="001F6046"/>
    <w:rsid w:val="001F6687"/>
    <w:rsid w:val="00212B18"/>
    <w:rsid w:val="00215E35"/>
    <w:rsid w:val="0021623C"/>
    <w:rsid w:val="00221FF1"/>
    <w:rsid w:val="00223664"/>
    <w:rsid w:val="002257E8"/>
    <w:rsid w:val="00226CB9"/>
    <w:rsid w:val="00227136"/>
    <w:rsid w:val="00236A0E"/>
    <w:rsid w:val="0023796F"/>
    <w:rsid w:val="002421CD"/>
    <w:rsid w:val="002474A6"/>
    <w:rsid w:val="00257AF2"/>
    <w:rsid w:val="002839A6"/>
    <w:rsid w:val="00291032"/>
    <w:rsid w:val="0029291D"/>
    <w:rsid w:val="00295E7C"/>
    <w:rsid w:val="0029665F"/>
    <w:rsid w:val="002A505A"/>
    <w:rsid w:val="002C08A3"/>
    <w:rsid w:val="002C6BBB"/>
    <w:rsid w:val="002D3AB3"/>
    <w:rsid w:val="002D7B86"/>
    <w:rsid w:val="002F2CFA"/>
    <w:rsid w:val="00300309"/>
    <w:rsid w:val="00302905"/>
    <w:rsid w:val="003051F6"/>
    <w:rsid w:val="00321436"/>
    <w:rsid w:val="00331602"/>
    <w:rsid w:val="00340F4E"/>
    <w:rsid w:val="00342265"/>
    <w:rsid w:val="00346481"/>
    <w:rsid w:val="00350443"/>
    <w:rsid w:val="003611E2"/>
    <w:rsid w:val="00361DB8"/>
    <w:rsid w:val="003647FF"/>
    <w:rsid w:val="0036533C"/>
    <w:rsid w:val="00372973"/>
    <w:rsid w:val="00381D4D"/>
    <w:rsid w:val="003924EF"/>
    <w:rsid w:val="003937DC"/>
    <w:rsid w:val="00396B6D"/>
    <w:rsid w:val="003A0790"/>
    <w:rsid w:val="003B0E89"/>
    <w:rsid w:val="003B23E4"/>
    <w:rsid w:val="003B521D"/>
    <w:rsid w:val="003D747A"/>
    <w:rsid w:val="003E69F9"/>
    <w:rsid w:val="003F4200"/>
    <w:rsid w:val="003F7B65"/>
    <w:rsid w:val="004013A3"/>
    <w:rsid w:val="00410224"/>
    <w:rsid w:val="00412EC3"/>
    <w:rsid w:val="0042154B"/>
    <w:rsid w:val="00427E66"/>
    <w:rsid w:val="0043127B"/>
    <w:rsid w:val="004315F5"/>
    <w:rsid w:val="00434094"/>
    <w:rsid w:val="00441A84"/>
    <w:rsid w:val="004469F7"/>
    <w:rsid w:val="00450DDB"/>
    <w:rsid w:val="00454FFA"/>
    <w:rsid w:val="00457E30"/>
    <w:rsid w:val="00461354"/>
    <w:rsid w:val="004620FF"/>
    <w:rsid w:val="00476DDD"/>
    <w:rsid w:val="00486980"/>
    <w:rsid w:val="0049437F"/>
    <w:rsid w:val="004A0257"/>
    <w:rsid w:val="004A21BA"/>
    <w:rsid w:val="004B2581"/>
    <w:rsid w:val="004B51AC"/>
    <w:rsid w:val="004B5E04"/>
    <w:rsid w:val="004C1B09"/>
    <w:rsid w:val="004C4972"/>
    <w:rsid w:val="004D7F8E"/>
    <w:rsid w:val="004F0298"/>
    <w:rsid w:val="004F3479"/>
    <w:rsid w:val="00503197"/>
    <w:rsid w:val="0050420A"/>
    <w:rsid w:val="00506E63"/>
    <w:rsid w:val="005169D7"/>
    <w:rsid w:val="00532859"/>
    <w:rsid w:val="005341C8"/>
    <w:rsid w:val="00535234"/>
    <w:rsid w:val="00543154"/>
    <w:rsid w:val="005431A8"/>
    <w:rsid w:val="005570E0"/>
    <w:rsid w:val="00560066"/>
    <w:rsid w:val="005647B8"/>
    <w:rsid w:val="0058102E"/>
    <w:rsid w:val="00583DB0"/>
    <w:rsid w:val="00595644"/>
    <w:rsid w:val="005C26D5"/>
    <w:rsid w:val="005D636B"/>
    <w:rsid w:val="005E1FC4"/>
    <w:rsid w:val="005F1462"/>
    <w:rsid w:val="005F18B4"/>
    <w:rsid w:val="005F6136"/>
    <w:rsid w:val="005F6770"/>
    <w:rsid w:val="005F7A8A"/>
    <w:rsid w:val="00611AAF"/>
    <w:rsid w:val="0061390C"/>
    <w:rsid w:val="00621C56"/>
    <w:rsid w:val="006232B2"/>
    <w:rsid w:val="0064264C"/>
    <w:rsid w:val="00642C27"/>
    <w:rsid w:val="006432E0"/>
    <w:rsid w:val="00645C13"/>
    <w:rsid w:val="0064613E"/>
    <w:rsid w:val="00647AAB"/>
    <w:rsid w:val="00660F94"/>
    <w:rsid w:val="006627B5"/>
    <w:rsid w:val="00664FB3"/>
    <w:rsid w:val="00675FE6"/>
    <w:rsid w:val="00685481"/>
    <w:rsid w:val="00687E27"/>
    <w:rsid w:val="00690882"/>
    <w:rsid w:val="006C0140"/>
    <w:rsid w:val="006D1431"/>
    <w:rsid w:val="006D2ACF"/>
    <w:rsid w:val="006D45C3"/>
    <w:rsid w:val="006D73A3"/>
    <w:rsid w:val="00726ED7"/>
    <w:rsid w:val="007374C7"/>
    <w:rsid w:val="007428F7"/>
    <w:rsid w:val="0076234E"/>
    <w:rsid w:val="007714FF"/>
    <w:rsid w:val="00774A65"/>
    <w:rsid w:val="00780134"/>
    <w:rsid w:val="00784A5F"/>
    <w:rsid w:val="00796285"/>
    <w:rsid w:val="007A0DAA"/>
    <w:rsid w:val="007A1BEC"/>
    <w:rsid w:val="007B10E6"/>
    <w:rsid w:val="007B6468"/>
    <w:rsid w:val="007B71F4"/>
    <w:rsid w:val="007C3722"/>
    <w:rsid w:val="007E3E9C"/>
    <w:rsid w:val="007E730F"/>
    <w:rsid w:val="007E79CF"/>
    <w:rsid w:val="007F09CD"/>
    <w:rsid w:val="007F7910"/>
    <w:rsid w:val="00805FDF"/>
    <w:rsid w:val="008149D0"/>
    <w:rsid w:val="00820130"/>
    <w:rsid w:val="0082014F"/>
    <w:rsid w:val="00820433"/>
    <w:rsid w:val="00820574"/>
    <w:rsid w:val="00825989"/>
    <w:rsid w:val="008277C1"/>
    <w:rsid w:val="00836CFA"/>
    <w:rsid w:val="00853F25"/>
    <w:rsid w:val="008572CA"/>
    <w:rsid w:val="00864246"/>
    <w:rsid w:val="0087188C"/>
    <w:rsid w:val="00880D67"/>
    <w:rsid w:val="008825E3"/>
    <w:rsid w:val="0089033A"/>
    <w:rsid w:val="008B3A57"/>
    <w:rsid w:val="008B6DE7"/>
    <w:rsid w:val="008C18B6"/>
    <w:rsid w:val="008C20E1"/>
    <w:rsid w:val="008C3746"/>
    <w:rsid w:val="008C49E0"/>
    <w:rsid w:val="008E2C42"/>
    <w:rsid w:val="008E3314"/>
    <w:rsid w:val="008E4135"/>
    <w:rsid w:val="008E6BCE"/>
    <w:rsid w:val="008F03A0"/>
    <w:rsid w:val="008F4B60"/>
    <w:rsid w:val="00902EDA"/>
    <w:rsid w:val="00904048"/>
    <w:rsid w:val="00907910"/>
    <w:rsid w:val="00915657"/>
    <w:rsid w:val="00920D53"/>
    <w:rsid w:val="00924F0A"/>
    <w:rsid w:val="009327D7"/>
    <w:rsid w:val="00933AE5"/>
    <w:rsid w:val="00942616"/>
    <w:rsid w:val="009502E8"/>
    <w:rsid w:val="00984EEB"/>
    <w:rsid w:val="009950AA"/>
    <w:rsid w:val="009B47E1"/>
    <w:rsid w:val="009C69DB"/>
    <w:rsid w:val="009D3AEC"/>
    <w:rsid w:val="009E21B7"/>
    <w:rsid w:val="009E47F1"/>
    <w:rsid w:val="009E761C"/>
    <w:rsid w:val="009F0865"/>
    <w:rsid w:val="009F412D"/>
    <w:rsid w:val="009F6D24"/>
    <w:rsid w:val="00A017BE"/>
    <w:rsid w:val="00A03FC1"/>
    <w:rsid w:val="00A064D0"/>
    <w:rsid w:val="00A070D7"/>
    <w:rsid w:val="00A12BEE"/>
    <w:rsid w:val="00A16422"/>
    <w:rsid w:val="00A24FA2"/>
    <w:rsid w:val="00A3271B"/>
    <w:rsid w:val="00A43007"/>
    <w:rsid w:val="00A457CA"/>
    <w:rsid w:val="00A4681F"/>
    <w:rsid w:val="00A502AE"/>
    <w:rsid w:val="00A6184D"/>
    <w:rsid w:val="00A64DC4"/>
    <w:rsid w:val="00A84487"/>
    <w:rsid w:val="00A85754"/>
    <w:rsid w:val="00A926C6"/>
    <w:rsid w:val="00A96C44"/>
    <w:rsid w:val="00AA321F"/>
    <w:rsid w:val="00AB5AFB"/>
    <w:rsid w:val="00AC200D"/>
    <w:rsid w:val="00AD2BDD"/>
    <w:rsid w:val="00AD529A"/>
    <w:rsid w:val="00AD5994"/>
    <w:rsid w:val="00B01481"/>
    <w:rsid w:val="00B02D00"/>
    <w:rsid w:val="00B030F8"/>
    <w:rsid w:val="00B14413"/>
    <w:rsid w:val="00B20E4B"/>
    <w:rsid w:val="00B26F16"/>
    <w:rsid w:val="00B31628"/>
    <w:rsid w:val="00B31691"/>
    <w:rsid w:val="00B41AB6"/>
    <w:rsid w:val="00B42B9E"/>
    <w:rsid w:val="00B44DE1"/>
    <w:rsid w:val="00B47347"/>
    <w:rsid w:val="00B54FD2"/>
    <w:rsid w:val="00B9156F"/>
    <w:rsid w:val="00BA68C3"/>
    <w:rsid w:val="00BA6D0B"/>
    <w:rsid w:val="00BB0550"/>
    <w:rsid w:val="00BB34A7"/>
    <w:rsid w:val="00BB470E"/>
    <w:rsid w:val="00BC1B53"/>
    <w:rsid w:val="00BE0EBF"/>
    <w:rsid w:val="00BF1946"/>
    <w:rsid w:val="00BF29B7"/>
    <w:rsid w:val="00BF3B6F"/>
    <w:rsid w:val="00BF54A1"/>
    <w:rsid w:val="00C01A35"/>
    <w:rsid w:val="00C01DDF"/>
    <w:rsid w:val="00C05F09"/>
    <w:rsid w:val="00C10B78"/>
    <w:rsid w:val="00C22221"/>
    <w:rsid w:val="00C23409"/>
    <w:rsid w:val="00C42D9C"/>
    <w:rsid w:val="00C5015A"/>
    <w:rsid w:val="00C56EB8"/>
    <w:rsid w:val="00C576D5"/>
    <w:rsid w:val="00C80571"/>
    <w:rsid w:val="00C81350"/>
    <w:rsid w:val="00C84E56"/>
    <w:rsid w:val="00C907D7"/>
    <w:rsid w:val="00C964B2"/>
    <w:rsid w:val="00CA4365"/>
    <w:rsid w:val="00CC02CC"/>
    <w:rsid w:val="00CD3426"/>
    <w:rsid w:val="00CD3CEE"/>
    <w:rsid w:val="00CE3140"/>
    <w:rsid w:val="00D04123"/>
    <w:rsid w:val="00D1252E"/>
    <w:rsid w:val="00D21B34"/>
    <w:rsid w:val="00D44BEC"/>
    <w:rsid w:val="00D534DA"/>
    <w:rsid w:val="00D71B91"/>
    <w:rsid w:val="00D803EB"/>
    <w:rsid w:val="00D81A1D"/>
    <w:rsid w:val="00D93259"/>
    <w:rsid w:val="00DA628C"/>
    <w:rsid w:val="00DC24DC"/>
    <w:rsid w:val="00DC30D3"/>
    <w:rsid w:val="00DC3ED2"/>
    <w:rsid w:val="00DC4D51"/>
    <w:rsid w:val="00DD0395"/>
    <w:rsid w:val="00DD369E"/>
    <w:rsid w:val="00DE037D"/>
    <w:rsid w:val="00DE0EDD"/>
    <w:rsid w:val="00DF7839"/>
    <w:rsid w:val="00E02B7A"/>
    <w:rsid w:val="00E2766E"/>
    <w:rsid w:val="00E378C3"/>
    <w:rsid w:val="00E42502"/>
    <w:rsid w:val="00E62AE8"/>
    <w:rsid w:val="00E72E85"/>
    <w:rsid w:val="00E7351D"/>
    <w:rsid w:val="00E7568F"/>
    <w:rsid w:val="00E75BC9"/>
    <w:rsid w:val="00E765C5"/>
    <w:rsid w:val="00E84A34"/>
    <w:rsid w:val="00E90679"/>
    <w:rsid w:val="00E921CC"/>
    <w:rsid w:val="00E9527E"/>
    <w:rsid w:val="00E96448"/>
    <w:rsid w:val="00EA072A"/>
    <w:rsid w:val="00EB404F"/>
    <w:rsid w:val="00EB5EE7"/>
    <w:rsid w:val="00EB5F10"/>
    <w:rsid w:val="00EB70FD"/>
    <w:rsid w:val="00EC5AEA"/>
    <w:rsid w:val="00EC7E34"/>
    <w:rsid w:val="00EE6167"/>
    <w:rsid w:val="00F1433F"/>
    <w:rsid w:val="00F15575"/>
    <w:rsid w:val="00F20E54"/>
    <w:rsid w:val="00F25CEC"/>
    <w:rsid w:val="00F26E81"/>
    <w:rsid w:val="00F2778C"/>
    <w:rsid w:val="00F31B87"/>
    <w:rsid w:val="00F46496"/>
    <w:rsid w:val="00F50452"/>
    <w:rsid w:val="00F6163B"/>
    <w:rsid w:val="00F62906"/>
    <w:rsid w:val="00F64D99"/>
    <w:rsid w:val="00F7700B"/>
    <w:rsid w:val="00FA7343"/>
    <w:rsid w:val="00FA7DDE"/>
    <w:rsid w:val="00FB412E"/>
    <w:rsid w:val="00FD6B98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9,#ffc"/>
    </o:shapedefaults>
    <o:shapelayout v:ext="edit">
      <o:idmap v:ext="edit" data="1"/>
    </o:shapelayout>
  </w:shapeDefaults>
  <w:decimalSymbol w:val=","/>
  <w:listSeparator w:val=";"/>
  <w14:docId w14:val="4EE0FDBA"/>
  <w15:chartTrackingRefBased/>
  <w15:docId w15:val="{4556E7FE-E516-43C3-97F5-36009D98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F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47B8"/>
    <w:pPr>
      <w:ind w:left="720"/>
      <w:contextualSpacing/>
    </w:pPr>
  </w:style>
  <w:style w:type="table" w:styleId="Reetkatablice">
    <w:name w:val="Table Grid"/>
    <w:basedOn w:val="Obinatablica"/>
    <w:uiPriority w:val="39"/>
    <w:rsid w:val="004C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C4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B41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1AB6"/>
  </w:style>
  <w:style w:type="paragraph" w:styleId="Podnoje">
    <w:name w:val="footer"/>
    <w:basedOn w:val="Normal"/>
    <w:link w:val="PodnojeChar"/>
    <w:uiPriority w:val="99"/>
    <w:unhideWhenUsed/>
    <w:rsid w:val="00B41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0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rilagođen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E080E-D6E3-4EB7-A7E7-E16DDAF4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11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SDUDM</dc:creator>
  <cp:keywords/>
  <dc:description/>
  <cp:lastModifiedBy>SDUDM</cp:lastModifiedBy>
  <cp:revision>400</cp:revision>
  <cp:lastPrinted>2023-03-14T08:59:00Z</cp:lastPrinted>
  <dcterms:created xsi:type="dcterms:W3CDTF">2023-02-17T07:31:00Z</dcterms:created>
  <dcterms:modified xsi:type="dcterms:W3CDTF">2023-03-14T14:49:00Z</dcterms:modified>
</cp:coreProperties>
</file>